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300" w:afterAutospacing="0" w:line="420" w:lineRule="atLeast"/>
        <w:jc w:val="center"/>
        <w:rPr>
          <w:rStyle w:val="7"/>
          <w:rFonts w:ascii="仿宋_GB2312" w:hAnsi="仿宋_GB2312" w:eastAsia="仿宋_GB2312"/>
          <w:bCs/>
          <w:sz w:val="36"/>
          <w:szCs w:val="36"/>
        </w:rPr>
      </w:pPr>
      <w:r>
        <w:rPr>
          <w:rFonts w:hint="eastAsia" w:ascii="方正小标宋简体" w:hAnsi="仿宋_GB2312" w:eastAsia="方正小标宋简体" w:cs="仿宋_GB2312"/>
          <w:color w:val="000000"/>
          <w:sz w:val="40"/>
          <w:szCs w:val="40"/>
          <w:shd w:val="clear" w:color="auto" w:fill="FFFFFF"/>
        </w:rPr>
        <w:t>授权委托书</w:t>
      </w:r>
    </w:p>
    <w:p>
      <w:pPr>
        <w:pStyle w:val="4"/>
        <w:snapToGrid w:val="0"/>
        <w:spacing w:beforeAutospacing="0" w:line="560" w:lineRule="exact"/>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连云港市工投集团青口投资有限公司：</w:t>
      </w:r>
    </w:p>
    <w:p>
      <w:pPr>
        <w:pStyle w:val="4"/>
        <w:snapToGrid w:val="0"/>
        <w:spacing w:beforeAutospacing="0" w:after="300" w:afterAutospacing="0" w:line="560" w:lineRule="exact"/>
        <w:ind w:firstLine="560" w:firstLineChars="200"/>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兹授权</w:t>
      </w:r>
      <w:r>
        <w:rPr>
          <w:rFonts w:hint="eastAsia" w:ascii="仿宋_GB2312" w:hAnsi="仿宋_GB2312" w:eastAsia="仿宋_GB2312" w:cs="仿宋_GB2312"/>
          <w:sz w:val="28"/>
          <w:szCs w:val="28"/>
          <w:u w:val="single"/>
          <w:shd w:val="clear" w:color="auto" w:fill="FFFFFF"/>
        </w:rPr>
        <w:t xml:space="preserve">       </w:t>
      </w:r>
      <w:r>
        <w:rPr>
          <w:rFonts w:hint="eastAsia" w:ascii="仿宋_GB2312" w:hAnsi="仿宋_GB2312" w:eastAsia="仿宋_GB2312" w:cs="仿宋_GB2312"/>
          <w:color w:val="000000"/>
          <w:sz w:val="28"/>
          <w:szCs w:val="28"/>
          <w:shd w:val="clear" w:color="auto" w:fill="FFFFFF"/>
        </w:rPr>
        <w:t>同志（称为法人授权代表）为我单位参加青口投资公司2023年</w:t>
      </w:r>
      <w:r>
        <w:rPr>
          <w:rFonts w:hint="eastAsia" w:ascii="仿宋_GB2312" w:hAnsi="仿宋_GB2312" w:eastAsia="仿宋_GB2312" w:cs="仿宋_GB2312"/>
          <w:color w:val="000000"/>
          <w:sz w:val="28"/>
          <w:szCs w:val="28"/>
          <w:shd w:val="clear" w:color="auto" w:fill="FFFFFF"/>
          <w:lang w:eastAsia="zh-CN"/>
        </w:rPr>
        <w:t>无纺布、软盘</w:t>
      </w:r>
      <w:r>
        <w:rPr>
          <w:rFonts w:hint="eastAsia" w:ascii="仿宋_GB2312" w:hAnsi="仿宋_GB2312" w:eastAsia="仿宋_GB2312" w:cs="仿宋_GB2312"/>
          <w:color w:val="000000"/>
          <w:sz w:val="28"/>
          <w:szCs w:val="28"/>
          <w:shd w:val="clear" w:color="auto" w:fill="FFFFFF"/>
        </w:rPr>
        <w:t>采购</w:t>
      </w:r>
      <w:bookmarkStart w:id="0" w:name="_GoBack"/>
      <w:bookmarkEnd w:id="0"/>
      <w:r>
        <w:rPr>
          <w:rFonts w:hint="eastAsia" w:ascii="仿宋_GB2312" w:hAnsi="仿宋_GB2312" w:eastAsia="仿宋_GB2312" w:cs="仿宋_GB2312"/>
          <w:color w:val="000000"/>
          <w:sz w:val="28"/>
          <w:szCs w:val="28"/>
          <w:shd w:val="clear" w:color="auto" w:fill="FFFFFF"/>
        </w:rPr>
        <w:t>招标活动的投标代表人，全权代表我单位处理在该招标活动中的投标、签订合同、履行合同、验收等一切事宜的合法代理人。授权期限从</w:t>
      </w:r>
      <w:r>
        <w:rPr>
          <w:rFonts w:hint="eastAsia" w:ascii="仿宋_GB2312" w:hAnsi="仿宋_GB2312" w:eastAsia="仿宋_GB2312" w:cs="仿宋_GB2312"/>
          <w:sz w:val="28"/>
          <w:szCs w:val="28"/>
          <w:u w:val="single"/>
          <w:shd w:val="clear" w:color="auto" w:fill="FFFFFF"/>
        </w:rPr>
        <w:t xml:space="preserve">    </w:t>
      </w:r>
      <w:r>
        <w:rPr>
          <w:rFonts w:hint="eastAsia" w:ascii="仿宋_GB2312" w:hAnsi="仿宋_GB2312" w:eastAsia="仿宋_GB2312" w:cs="仿宋_GB2312"/>
          <w:color w:val="000000"/>
          <w:sz w:val="28"/>
          <w:szCs w:val="28"/>
          <w:shd w:val="clear" w:color="auto" w:fill="FFFFFF"/>
        </w:rPr>
        <w:t>年</w:t>
      </w:r>
      <w:r>
        <w:rPr>
          <w:rFonts w:hint="eastAsia" w:ascii="仿宋_GB2312" w:hAnsi="仿宋_GB2312" w:eastAsia="仿宋_GB2312" w:cs="仿宋_GB2312"/>
          <w:sz w:val="28"/>
          <w:szCs w:val="28"/>
          <w:u w:val="single"/>
          <w:shd w:val="clear" w:color="auto" w:fill="FFFFFF"/>
        </w:rPr>
        <w:t xml:space="preserve">  </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eastAsia="仿宋_GB2312" w:cs="仿宋_GB2312"/>
          <w:sz w:val="28"/>
          <w:szCs w:val="28"/>
          <w:u w:val="single"/>
          <w:shd w:val="clear" w:color="auto" w:fill="FFFFFF"/>
        </w:rPr>
        <w:t xml:space="preserve">  </w:t>
      </w:r>
      <w:r>
        <w:rPr>
          <w:rFonts w:hint="eastAsia" w:ascii="仿宋_GB2312" w:hAnsi="仿宋_GB2312" w:eastAsia="仿宋_GB2312" w:cs="仿宋_GB2312"/>
          <w:color w:val="000000"/>
          <w:sz w:val="28"/>
          <w:szCs w:val="28"/>
          <w:shd w:val="clear" w:color="auto" w:fill="FFFFFF"/>
        </w:rPr>
        <w:t>日（该项目开始）起至</w:t>
      </w:r>
      <w:r>
        <w:rPr>
          <w:rFonts w:hint="eastAsia" w:ascii="仿宋_GB2312" w:hAnsi="仿宋_GB2312" w:eastAsia="仿宋_GB2312" w:cs="仿宋_GB2312"/>
          <w:sz w:val="28"/>
          <w:szCs w:val="28"/>
          <w:u w:val="single"/>
          <w:shd w:val="clear" w:color="auto" w:fill="FFFFFF"/>
        </w:rPr>
        <w:t xml:space="preserve">    </w:t>
      </w:r>
      <w:r>
        <w:rPr>
          <w:rFonts w:hint="eastAsia" w:ascii="仿宋_GB2312" w:hAnsi="仿宋_GB2312" w:eastAsia="仿宋_GB2312" w:cs="仿宋_GB2312"/>
          <w:color w:val="000000"/>
          <w:sz w:val="28"/>
          <w:szCs w:val="28"/>
          <w:shd w:val="clear" w:color="auto" w:fill="FFFFFF"/>
        </w:rPr>
        <w:t>年</w:t>
      </w:r>
      <w:r>
        <w:rPr>
          <w:rFonts w:ascii="仿宋_GB2312" w:hAnsi="仿宋_GB2312" w:eastAsia="仿宋_GB2312" w:cs="仿宋_GB2312"/>
          <w:sz w:val="28"/>
          <w:szCs w:val="28"/>
          <w:u w:val="single"/>
          <w:shd w:val="clear" w:color="auto" w:fill="FFFFFF"/>
        </w:rPr>
        <w:t xml:space="preserve"> </w:t>
      </w:r>
      <w:r>
        <w:rPr>
          <w:rFonts w:hint="eastAsia" w:ascii="仿宋_GB2312" w:hAnsi="仿宋_GB2312" w:eastAsia="仿宋_GB2312" w:cs="仿宋_GB2312"/>
          <w:sz w:val="28"/>
          <w:szCs w:val="28"/>
          <w:u w:val="single"/>
          <w:shd w:val="clear" w:color="auto" w:fill="FFFFFF"/>
        </w:rPr>
        <w:t xml:space="preserve">  </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eastAsia="仿宋_GB2312" w:cs="仿宋_GB2312"/>
          <w:sz w:val="28"/>
          <w:szCs w:val="28"/>
          <w:u w:val="single"/>
          <w:shd w:val="clear" w:color="auto" w:fill="FFFFFF"/>
        </w:rPr>
        <w:t xml:space="preserve">   </w:t>
      </w:r>
      <w:r>
        <w:rPr>
          <w:rFonts w:hint="eastAsia" w:ascii="仿宋_GB2312" w:hAnsi="仿宋_GB2312" w:eastAsia="仿宋_GB2312" w:cs="仿宋_GB2312"/>
          <w:color w:val="000000"/>
          <w:sz w:val="28"/>
          <w:szCs w:val="28"/>
          <w:shd w:val="clear" w:color="auto" w:fill="FFFFFF"/>
        </w:rPr>
        <w:t>日（该项目结束）止。</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我单位对法人授权代表的签名负全部责任。</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法人授权代表凭本人身份证复印件且加盖授权单位公章办理授权事项。</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法人授权代表无转委权。</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特此授权。</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法人授权代表签字：</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授权单位法人代表签字：</w:t>
      </w:r>
    </w:p>
    <w:p>
      <w:pPr>
        <w:pStyle w:val="4"/>
        <w:snapToGrid w:val="0"/>
        <w:spacing w:beforeAutospacing="0" w:line="560" w:lineRule="exact"/>
        <w:ind w:firstLine="560" w:firstLineChars="200"/>
        <w:contextualSpacing/>
        <w:rPr>
          <w:rFonts w:hint="eastAsia" w:ascii="仿宋_GB2312" w:hAnsi="仿宋_GB2312" w:eastAsia="仿宋_GB2312" w:cs="仿宋_GB2312"/>
          <w:color w:val="000000"/>
          <w:sz w:val="28"/>
          <w:szCs w:val="28"/>
          <w:shd w:val="clear" w:color="auto" w:fill="FFFFFF"/>
        </w:rPr>
      </w:pP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授权单位全称（公章）：</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rPr>
      </w:pPr>
    </w:p>
    <w:p>
      <w:pPr>
        <w:pStyle w:val="4"/>
        <w:snapToGrid w:val="0"/>
        <w:spacing w:beforeAutospacing="0" w:line="560" w:lineRule="exact"/>
        <w:ind w:firstLine="2940" w:firstLineChars="1050"/>
        <w:contextualSpacing/>
        <w:rPr>
          <w:rFonts w:hint="eastAsia" w:ascii="仿宋_GB2312" w:hAnsi="仿宋_GB2312" w:eastAsia="仿宋_GB2312" w:cs="仿宋_GB2312"/>
          <w:color w:val="000000"/>
          <w:sz w:val="28"/>
          <w:szCs w:val="28"/>
          <w:shd w:val="clear" w:color="auto" w:fill="FFFFFF"/>
        </w:rPr>
      </w:pPr>
    </w:p>
    <w:p>
      <w:pPr>
        <w:pStyle w:val="4"/>
        <w:snapToGrid w:val="0"/>
        <w:spacing w:beforeAutospacing="0" w:line="560" w:lineRule="exact"/>
        <w:ind w:firstLine="5740" w:firstLineChars="2050"/>
        <w:contextualSpacing/>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年</w:t>
      </w:r>
      <w:r>
        <w:rPr>
          <w:rFonts w:ascii="Calibri" w:hAnsi="Calibri" w:eastAsia="仿宋_GB2312" w:cs="Calibri"/>
          <w:color w:val="000000"/>
          <w:sz w:val="28"/>
          <w:szCs w:val="28"/>
          <w:shd w:val="clear" w:color="auto" w:fill="FFFFFF"/>
        </w:rPr>
        <w:t>  </w:t>
      </w:r>
      <w:r>
        <w:rPr>
          <w:rFonts w:ascii="仿宋_GB2312" w:hAnsi="仿宋_GB2312" w:eastAsia="仿宋_GB2312" w:cs="仿宋_GB2312"/>
          <w:color w:val="000000"/>
          <w:sz w:val="28"/>
          <w:szCs w:val="28"/>
          <w:shd w:val="clear" w:color="auto" w:fill="FFFFFF"/>
        </w:rPr>
        <w:t xml:space="preserve"> </w:t>
      </w:r>
      <w:r>
        <w:rPr>
          <w:rFonts w:hint="eastAsia" w:ascii="仿宋_GB2312" w:hAnsi="仿宋_GB2312" w:eastAsia="仿宋_GB2312" w:cs="仿宋_GB2312"/>
          <w:color w:val="000000"/>
          <w:sz w:val="28"/>
          <w:szCs w:val="28"/>
          <w:shd w:val="clear" w:color="auto" w:fill="FFFFFF"/>
        </w:rPr>
        <w:t>月</w:t>
      </w:r>
      <w:r>
        <w:rPr>
          <w:rFonts w:ascii="Calibri" w:hAnsi="Calibri" w:eastAsia="仿宋_GB2312" w:cs="Calibri"/>
          <w:color w:val="000000"/>
          <w:sz w:val="28"/>
          <w:szCs w:val="28"/>
          <w:shd w:val="clear" w:color="auto" w:fill="FFFFFF"/>
        </w:rPr>
        <w:t>  </w:t>
      </w:r>
      <w:r>
        <w:rPr>
          <w:rFonts w:ascii="仿宋_GB2312" w:hAnsi="仿宋_GB2312" w:eastAsia="仿宋_GB2312" w:cs="仿宋_GB2312"/>
          <w:color w:val="000000"/>
          <w:sz w:val="28"/>
          <w:szCs w:val="28"/>
          <w:shd w:val="clear" w:color="auto" w:fill="FFFFFF"/>
        </w:rPr>
        <w:t xml:space="preserve"> </w:t>
      </w:r>
      <w:r>
        <w:rPr>
          <w:rFonts w:hint="eastAsia" w:ascii="仿宋_GB2312" w:hAnsi="仿宋_GB2312" w:eastAsia="仿宋_GB2312" w:cs="仿宋_GB2312"/>
          <w:color w:val="000000"/>
          <w:sz w:val="28"/>
          <w:szCs w:val="28"/>
          <w:shd w:val="clear" w:color="auto"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21371E60"/>
    <w:rsid w:val="21371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apple-style-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2023-04-21T04:49:00Z</dcterms:created>
  <dc:creator>番茄土豆泥 。</dc:creator>
  <cp:lastModifiedBy>番茄土豆泥 。</cp:lastModifiedBy>
  <dcterms:modified xsi:type="dcterms:W3CDTF">2023-04-21T04:50:24Z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75CDF560883648D5BA14AFCD2E2740A9_11</vt:lpwstr>
  </property>
</Properties>
</file>