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E05" w:rsidRDefault="00B94687" w:rsidP="001E32DF">
      <w:pPr>
        <w:widowControl/>
        <w:jc w:val="left"/>
      </w:pPr>
      <w:r>
        <w:rPr>
          <w:noProof/>
        </w:rPr>
        <w:pict>
          <v:shapetype id="_x0000_t202" coordsize="21600,21600" o:spt="202" path="m,l,21600r21600,l21600,xe">
            <v:stroke joinstyle="miter"/>
            <v:path gradientshapeok="t" o:connecttype="rect"/>
          </v:shapetype>
          <v:shape id="_x0000_s13632" type="#_x0000_t202" style="position:absolute;margin-left:-7.35pt;margin-top:-.85pt;width:265.15pt;height:78.7pt;z-index:253833216" fillcolor="#eaf1dd [662]" stroked="f" strokecolor="black [3213]" strokeweight=".25pt">
            <v:fill recolor="t"/>
            <v:stroke dashstyle="longDashDot"/>
            <v:shadow type="perspective" color="#974706 [1609]" opacity=".5" offset="1pt" offset2="-1pt"/>
            <v:textbox style="mso-next-textbox:#_x0000_s13632" inset=",2.3mm,,2.3mm">
              <w:txbxContent>
                <w:p w:rsidR="00A36CB4" w:rsidRPr="00A36CB4" w:rsidRDefault="00A36CB4" w:rsidP="00A36CB4">
                  <w:pPr>
                    <w:spacing w:line="680" w:lineRule="exact"/>
                    <w:jc w:val="center"/>
                    <w:rPr>
                      <w:rFonts w:ascii="方正水柱简体" w:eastAsia="方正水柱简体" w:hAnsi="宋体"/>
                      <w:b/>
                      <w:sz w:val="64"/>
                      <w:szCs w:val="18"/>
                    </w:rPr>
                  </w:pPr>
                  <w:r w:rsidRPr="00F047B9">
                    <w:rPr>
                      <w:rFonts w:ascii="方正水柱简体" w:eastAsia="方正水柱简体" w:hAnsi="宋体" w:hint="eastAsia"/>
                      <w:b/>
                      <w:spacing w:val="7"/>
                      <w:w w:val="57"/>
                      <w:kern w:val="0"/>
                      <w:sz w:val="64"/>
                      <w:szCs w:val="18"/>
                      <w:fitText w:val="4961" w:id="-1996863488"/>
                    </w:rPr>
                    <w:t>公司党委理论中心组学习贯彻</w:t>
                  </w:r>
                </w:p>
                <w:p w:rsidR="00A36CB4" w:rsidRPr="00A36CB4" w:rsidRDefault="00A36CB4" w:rsidP="00A36CB4">
                  <w:pPr>
                    <w:spacing w:line="680" w:lineRule="exact"/>
                    <w:jc w:val="center"/>
                    <w:rPr>
                      <w:rFonts w:ascii="方正水柱简体" w:eastAsia="方正水柱简体" w:hAnsi="宋体"/>
                      <w:b/>
                      <w:kern w:val="0"/>
                      <w:sz w:val="64"/>
                      <w:szCs w:val="18"/>
                    </w:rPr>
                  </w:pPr>
                  <w:r w:rsidRPr="00F047B9">
                    <w:rPr>
                      <w:rFonts w:ascii="方正水柱简体" w:eastAsia="方正水柱简体" w:hAnsi="宋体" w:hint="eastAsia"/>
                      <w:b/>
                      <w:spacing w:val="7"/>
                      <w:w w:val="68"/>
                      <w:kern w:val="0"/>
                      <w:sz w:val="64"/>
                      <w:szCs w:val="18"/>
                      <w:fitText w:val="4960" w:id="-1996863487"/>
                    </w:rPr>
                    <w:t>市委十二届十次全会精</w:t>
                  </w:r>
                  <w:r w:rsidRPr="00F047B9">
                    <w:rPr>
                      <w:rFonts w:ascii="方正水柱简体" w:eastAsia="方正水柱简体" w:hAnsi="宋体" w:hint="eastAsia"/>
                      <w:b/>
                      <w:spacing w:val="4"/>
                      <w:w w:val="68"/>
                      <w:kern w:val="0"/>
                      <w:sz w:val="64"/>
                      <w:szCs w:val="18"/>
                      <w:fitText w:val="4960" w:id="-1996863487"/>
                    </w:rPr>
                    <w:t>神</w:t>
                  </w:r>
                </w:p>
                <w:p w:rsidR="007D4478" w:rsidRDefault="007D4478"/>
              </w:txbxContent>
            </v:textbox>
          </v:shape>
        </w:pict>
      </w:r>
      <w:r>
        <w:rPr>
          <w:noProof/>
        </w:rPr>
        <w:pict>
          <v:shape id="文本框 3" o:spid="_x0000_s1027" type="#_x0000_t202" style="position:absolute;margin-left:.35pt;margin-top:.65pt;width:404.25pt;height:187.2pt;z-index:251476982;visibility:visible" wrapcoords="-80 -173 -80 21600 21680 21600 21680 -173 -80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" filled="f" strokeweight="2.25pt">
            <v:stroke dashstyle="1 1"/>
            <v:textbox style="mso-next-textbox:#文本框 3" inset=",0">
              <w:txbxContent>
                <w:p w:rsidR="00CE4E05" w:rsidRPr="005C3B5A" w:rsidRDefault="00D0287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00CE4E05" w:rsidRPr="005C3B5A">
                    <w:rPr>
                      <w:rFonts w:ascii="方正行楷简体" w:eastAsia="方正行楷简体" w:hint="eastAsia"/>
                      <w:spacing w:val="100"/>
                      <w:sz w:val="152"/>
                      <w:szCs w:val="152"/>
                    </w:rPr>
                    <w:t>简报</w:t>
                  </w:r>
                </w:p>
                <w:p w:rsidR="00CE4E05" w:rsidRPr="00E36DB8" w:rsidRDefault="00CE4E05"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" filled="f" stroked="f" strokeweight=".5pt">
            <v:path arrowok="t"/>
            <v:textbox style="mso-next-textbox:#文本框 4">
              <w:txbxContent>
                <w:p w:rsidR="00CE4E05" w:rsidRPr="00FB7C55" w:rsidRDefault="00FB6AE9" w:rsidP="00CE4E05">
                  <w:pPr>
                    <w:rPr>
                      <w:rFonts w:ascii="黑体" w:eastAsia="黑体" w:hAnsi="Times New Roman" w:cs="Times New Roman"/>
                      <w:b/>
                      <w:sz w:val="28"/>
                      <w:szCs w:val="28"/>
                    </w:rPr>
                  </w:pPr>
                  <w:r>
                    <w:rPr>
                      <w:rFonts w:ascii="黑体" w:eastAsia="黑体" w:hAnsi="宋体" w:cs="Times New Roman" w:hint="eastAsia"/>
                      <w:b/>
                      <w:sz w:val="28"/>
                      <w:szCs w:val="28"/>
                    </w:rPr>
                    <w:t>JINQIAO</w:t>
                  </w:r>
                  <w:r w:rsidR="00CE4E05" w:rsidRPr="00FB7C55">
                    <w:rPr>
                      <w:rFonts w:ascii="黑体" w:eastAsia="黑体" w:hAnsi="宋体" w:cs="Times New Roman" w:hint="eastAsia"/>
                      <w:b/>
                      <w:sz w:val="28"/>
                      <w:szCs w:val="28"/>
                    </w:rPr>
                    <w:t>JIANBAO</w:t>
                  </w:r>
                  <w:r w:rsidR="00CE4E05" w:rsidRPr="00FB7C55">
                    <w:rPr>
                      <w:rFonts w:ascii="黑体" w:eastAsia="黑体" w:hAnsi="Times New Roman" w:cs="Times New Roman" w:hint="eastAsia"/>
                      <w:b/>
                      <w:sz w:val="28"/>
                      <w:szCs w:val="28"/>
                    </w:rPr>
                    <w:t xml:space="preserve"> </w:t>
                  </w:r>
                  <w:r>
                    <w:rPr>
                      <w:rFonts w:ascii="黑体" w:eastAsia="黑体" w:hAnsi="Times New Roman" w:cs="Times New Roman" w:hint="eastAsia"/>
                      <w:b/>
                      <w:sz w:val="28"/>
                      <w:szCs w:val="28"/>
                    </w:rPr>
                    <w:t xml:space="preserve"> </w:t>
                  </w:r>
                  <w:r w:rsidR="003D5B87">
                    <w:rPr>
                      <w:rFonts w:ascii="黑体" w:eastAsia="黑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20</w:t>
                  </w:r>
                  <w:r w:rsidR="00495DFE">
                    <w:rPr>
                      <w:rFonts w:ascii="方正楷体简体" w:eastAsia="方正楷体简体" w:hAnsi="Times New Roman" w:cs="Times New Roman" w:hint="eastAsia"/>
                      <w:b/>
                      <w:sz w:val="28"/>
                      <w:szCs w:val="28"/>
                    </w:rPr>
                    <w:t>20</w:t>
                  </w:r>
                  <w:r w:rsidR="00CE4E05" w:rsidRPr="00FB7C55">
                    <w:rPr>
                      <w:rFonts w:ascii="方正楷体简体" w:eastAsia="方正楷体简体" w:hAnsi="Times New Roman" w:cs="Times New Roman" w:hint="eastAsia"/>
                      <w:b/>
                      <w:sz w:val="28"/>
                      <w:szCs w:val="28"/>
                    </w:rPr>
                    <w:t>年</w:t>
                  </w:r>
                  <w:r w:rsidR="00204F0F">
                    <w:rPr>
                      <w:rFonts w:ascii="方正楷体简体" w:eastAsia="方正楷体简体" w:hAnsi="Times New Roman" w:cs="Times New Roman" w:hint="eastAsia"/>
                      <w:b/>
                      <w:sz w:val="28"/>
                      <w:szCs w:val="28"/>
                    </w:rPr>
                    <w:t>0</w:t>
                  </w:r>
                  <w:r w:rsidR="00F5609D">
                    <w:rPr>
                      <w:rFonts w:ascii="方正楷体简体" w:eastAsia="方正楷体简体" w:hAnsi="Times New Roman" w:cs="Times New Roman" w:hint="eastAsia"/>
                      <w:b/>
                      <w:sz w:val="28"/>
                      <w:szCs w:val="28"/>
                    </w:rPr>
                    <w:t>8</w:t>
                  </w:r>
                  <w:r w:rsidR="00CE4E05" w:rsidRPr="00FB7C55">
                    <w:rPr>
                      <w:rFonts w:ascii="方正楷体简体" w:eastAsia="方正楷体简体" w:hAnsi="Times New Roman" w:cs="Times New Roman" w:hint="eastAsia"/>
                      <w:b/>
                      <w:sz w:val="28"/>
                      <w:szCs w:val="28"/>
                    </w:rPr>
                    <w:t>月</w:t>
                  </w:r>
                  <w:r w:rsidR="00C92A1F">
                    <w:rPr>
                      <w:rFonts w:ascii="方正楷体简体" w:eastAsia="方正楷体简体" w:hAnsi="Times New Roman" w:cs="Times New Roman" w:hint="eastAsia"/>
                      <w:b/>
                      <w:sz w:val="28"/>
                      <w:szCs w:val="28"/>
                    </w:rPr>
                    <w:t>31</w:t>
                  </w:r>
                  <w:r w:rsidR="00CE4E05" w:rsidRPr="00FB7C55">
                    <w:rPr>
                      <w:rFonts w:ascii="方正楷体简体" w:eastAsia="方正楷体简体" w:hAnsi="Times New Roman" w:cs="Times New Roman" w:hint="eastAsia"/>
                      <w:b/>
                      <w:sz w:val="28"/>
                      <w:szCs w:val="28"/>
                    </w:rPr>
                    <w:t>日</w:t>
                  </w:r>
                  <w:r w:rsidR="003D5B87">
                    <w:rPr>
                      <w:rFonts w:ascii="方正楷体简体" w:eastAsia="方正楷体简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 xml:space="preserve">  总</w:t>
                  </w:r>
                  <w:r w:rsidR="003D5B87">
                    <w:rPr>
                      <w:rFonts w:ascii="方正楷体简体" w:eastAsia="方正楷体简体" w:hAnsi="Times New Roman" w:cs="Times New Roman" w:hint="eastAsia"/>
                      <w:b/>
                      <w:sz w:val="28"/>
                      <w:szCs w:val="28"/>
                    </w:rPr>
                    <w:t>第</w:t>
                  </w:r>
                  <w:r w:rsidR="00FE1414">
                    <w:rPr>
                      <w:rFonts w:ascii="方正楷体简体" w:eastAsia="方正楷体简体" w:hAnsi="Times New Roman" w:cs="Times New Roman" w:hint="eastAsia"/>
                      <w:b/>
                      <w:sz w:val="28"/>
                      <w:szCs w:val="28"/>
                    </w:rPr>
                    <w:t>9</w:t>
                  </w:r>
                  <w:r w:rsidR="00C92A1F">
                    <w:rPr>
                      <w:rFonts w:ascii="方正楷体简体" w:eastAsia="方正楷体简体" w:hAnsi="Times New Roman" w:cs="Times New Roman" w:hint="eastAsia"/>
                      <w:b/>
                      <w:sz w:val="28"/>
                      <w:szCs w:val="28"/>
                    </w:rPr>
                    <w:t>2</w:t>
                  </w:r>
                  <w:r w:rsidR="00CE4E05" w:rsidRPr="00FB7C55">
                    <w:rPr>
                      <w:rFonts w:ascii="方正楷体简体" w:eastAsia="方正楷体简体" w:hAnsi="Times New Roman" w:cs="Times New Roman" w:hint="eastAsia"/>
                      <w:b/>
                      <w:sz w:val="28"/>
                      <w:szCs w:val="28"/>
                    </w:rPr>
                    <w:t>期</w:t>
                  </w:r>
                </w:p>
                <w:p w:rsidR="00CE4E05" w:rsidRDefault="00CE4E05" w:rsidP="00CE4E05"/>
              </w:txbxContent>
            </v:textbox>
          </v:shape>
        </w:pict>
      </w:r>
      <w:r>
        <w:rPr>
          <w:noProof/>
        </w:rPr>
        <w:pict>
          <v:shape id="文本框 5" o:spid="_x0000_s1029" type="#_x0000_t202" style="position:absolute;margin-left:-414.4pt;margin-top:143.25pt;width:424.5pt;height:34.5pt;z-index:251487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" filled="f" stroked="f" strokeweight=".5pt">
            <v:path arrowok="t"/>
            <v:textbox style="mso-next-textbox:#文本框 5">
              <w:txbxContent>
                <w:p w:rsidR="00CE4E05" w:rsidRDefault="00CE4E05" w:rsidP="00CE4E05">
                  <w:r w:rsidRPr="00934AEE">
                    <w:rPr>
                      <w:rFonts w:hint="eastAsia"/>
                      <w:b/>
                      <w:sz w:val="28"/>
                      <w:szCs w:val="28"/>
                    </w:rPr>
                    <w:t>[</w:t>
                  </w:r>
                  <w:r w:rsidRPr="00934AEE">
                    <w:rPr>
                      <w:rFonts w:hint="eastAsia"/>
                      <w:b/>
                      <w:sz w:val="28"/>
                      <w:szCs w:val="28"/>
                    </w:rPr>
                    <w:t>内部资料</w:t>
                  </w:r>
                  <w:r w:rsidRPr="00934AEE">
                    <w:rPr>
                      <w:rFonts w:hint="eastAsia"/>
                      <w:b/>
                      <w:sz w:val="28"/>
                      <w:szCs w:val="28"/>
                    </w:rPr>
                    <w:t xml:space="preserve"> </w:t>
                  </w:r>
                  <w:r w:rsidRPr="00934AEE">
                    <w:rPr>
                      <w:rFonts w:hint="eastAsia"/>
                      <w:b/>
                      <w:sz w:val="28"/>
                      <w:szCs w:val="28"/>
                    </w:rPr>
                    <w:t>免费交流</w:t>
                  </w:r>
                  <w:r w:rsidRPr="00934AEE">
                    <w:rPr>
                      <w:rFonts w:hint="eastAsia"/>
                      <w:b/>
                      <w:sz w:val="28"/>
                      <w:szCs w:val="28"/>
                    </w:rPr>
                    <w:t>]</w:t>
                  </w:r>
                  <w:r w:rsidR="00D02873">
                    <w:rPr>
                      <w:rFonts w:hint="eastAsia"/>
                      <w:b/>
                      <w:sz w:val="28"/>
                      <w:szCs w:val="28"/>
                    </w:rPr>
                    <w:t>江苏金桥</w:t>
                  </w:r>
                  <w:r w:rsidRPr="00934AEE">
                    <w:rPr>
                      <w:rFonts w:hint="eastAsia"/>
                      <w:b/>
                      <w:sz w:val="28"/>
                      <w:szCs w:val="28"/>
                    </w:rPr>
                    <w:t>制盐有限公司党委工作部</w:t>
                  </w:r>
                  <w:r w:rsidRPr="00934AEE">
                    <w:rPr>
                      <w:rFonts w:hint="eastAsia"/>
                      <w:b/>
                      <w:sz w:val="28"/>
                      <w:szCs w:val="28"/>
                    </w:rPr>
                    <w:t xml:space="preserve">  </w:t>
                  </w:r>
                  <w:r w:rsidRPr="00934AEE">
                    <w:rPr>
                      <w:rFonts w:hint="eastAsia"/>
                      <w:b/>
                      <w:sz w:val="28"/>
                      <w:szCs w:val="28"/>
                    </w:rPr>
                    <w:t>主办</w:t>
                  </w:r>
                </w:p>
              </w:txbxContent>
            </v:textbox>
          </v:shape>
        </w:pict>
      </w:r>
    </w:p>
    <w:p w:rsidR="00E559DA" w:rsidRPr="002A2AAA" w:rsidRDefault="00E559DA">
      <w:pPr>
        <w:widowControl/>
        <w:jc w:val="left"/>
        <w:rPr>
          <w:rFonts w:ascii="方正美黑简体" w:eastAsia="方正美黑简体"/>
          <w:b/>
        </w:rPr>
      </w:pPr>
    </w:p>
    <w:p w:rsidR="003A2D24" w:rsidRDefault="003A2D24">
      <w:pPr>
        <w:widowControl/>
        <w:jc w:val="left"/>
      </w:pPr>
    </w:p>
    <w:p w:rsidR="003A2D24" w:rsidRDefault="003A2D24">
      <w:pPr>
        <w:widowControl/>
        <w:jc w:val="left"/>
      </w:pPr>
    </w:p>
    <w:p w:rsidR="003A2D24" w:rsidRDefault="00B94687" w:rsidP="00A637B6">
      <w:pPr>
        <w:widowControl/>
        <w:tabs>
          <w:tab w:val="left" w:pos="3969"/>
        </w:tabs>
        <w:jc w:val="left"/>
        <w:rPr>
          <w:rFonts w:hint="eastAsia"/>
          <w:i/>
        </w:rPr>
      </w:pPr>
      <w:r>
        <w:rPr>
          <w:noProof/>
        </w:rPr>
        <w:pict>
          <v:shape id="_x0000_s13563" type="#_x0000_t202" style="position:absolute;margin-left:-162.25pt;margin-top:886.1pt;width:418.4pt;height:82.9pt;z-index:253782016" filled="f" stroked="f" strokecolor="black [3213]" strokeweight=".25pt">
            <v:fill recolor="t" type="frame"/>
            <v:stroke dashstyle="longDashDot"/>
            <v:shadow type="perspective" color="#974706 [1609]" opacity=".5" offset="1pt" offset2="-1pt"/>
            <v:textbox style="mso-next-textbox:#_x0000_s13563">
              <w:txbxContent>
                <w:p w:rsidR="007F516D" w:rsidRDefault="007F516D" w:rsidP="007F516D">
                  <w:pPr>
                    <w:ind w:firstLineChars="200" w:firstLine="360"/>
                    <w:rPr>
                      <w:sz w:val="18"/>
                      <w:szCs w:val="18"/>
                    </w:rPr>
                  </w:pPr>
                  <w:r w:rsidRPr="009F60E8">
                    <w:rPr>
                      <w:rFonts w:hint="eastAsia"/>
                      <w:sz w:val="18"/>
                      <w:szCs w:val="18"/>
                    </w:rPr>
                    <w:t>根据公司党群工作部关于组织学习《习近平谈治国理政》第三卷的通知要求，雪花盐车间党支部组织全体党员通过手机微信关注“江苏先锋”，集中参与“初心学堂”收听学习课件，确保党员参与学习打卡</w:t>
                  </w:r>
                  <w:r w:rsidR="005348DA">
                    <w:rPr>
                      <w:rFonts w:hint="eastAsia"/>
                      <w:sz w:val="18"/>
                      <w:szCs w:val="18"/>
                    </w:rPr>
                    <w:t>。</w:t>
                  </w:r>
                  <w:r w:rsidRPr="009F60E8">
                    <w:rPr>
                      <w:rFonts w:hint="eastAsia"/>
                      <w:sz w:val="18"/>
                      <w:szCs w:val="18"/>
                    </w:rPr>
                    <w:t>同时，</w:t>
                  </w:r>
                  <w:r w:rsidR="005348DA">
                    <w:rPr>
                      <w:rFonts w:hint="eastAsia"/>
                      <w:sz w:val="18"/>
                      <w:szCs w:val="18"/>
                    </w:rPr>
                    <w:t>雪花盐车间党支部</w:t>
                  </w:r>
                  <w:r w:rsidRPr="009F60E8">
                    <w:rPr>
                      <w:rFonts w:hint="eastAsia"/>
                      <w:sz w:val="18"/>
                      <w:szCs w:val="18"/>
                    </w:rPr>
                    <w:t>利用车间微信群发布通知要求和相关学习文件精神，认真做到读原著，悟原理，营造良好的学习氛围。</w:t>
                  </w:r>
                </w:p>
                <w:p w:rsidR="007F516D" w:rsidRPr="007F516D" w:rsidRDefault="007F516D" w:rsidP="007F516D">
                  <w:pPr>
                    <w:ind w:firstLineChars="200" w:firstLine="361"/>
                    <w:jc w:val="right"/>
                    <w:rPr>
                      <w:rFonts w:ascii="楷体" w:eastAsia="楷体" w:hAnsi="楷体"/>
                      <w:b/>
                      <w:sz w:val="18"/>
                      <w:szCs w:val="18"/>
                    </w:rPr>
                  </w:pPr>
                  <w:r w:rsidRPr="007F516D">
                    <w:rPr>
                      <w:rFonts w:ascii="楷体" w:eastAsia="楷体" w:hAnsi="楷体" w:hint="eastAsia"/>
                      <w:b/>
                      <w:sz w:val="18"/>
                      <w:szCs w:val="18"/>
                    </w:rPr>
                    <w:t>（雪花盐车间）</w:t>
                  </w:r>
                </w:p>
                <w:p w:rsidR="004F516D" w:rsidRPr="00FE1414" w:rsidRDefault="004F516D" w:rsidP="00FE1414"/>
              </w:txbxContent>
            </v:textbox>
          </v:shape>
        </w:pict>
      </w:r>
      <w:r>
        <w:rPr>
          <w:noProof/>
        </w:rPr>
        <w:pict>
          <v:shape id="_x0000_s13667" type="#_x0000_t202" style="position:absolute;margin-left:-418.1pt;margin-top:881.45pt;width:251.45pt;height:87.55pt;z-index:253855744" fillcolor="#f2dbdb [661]" stroked="f" strokecolor="black [3213]" strokeweight=".25pt">
            <v:stroke dashstyle="longDashDot"/>
            <v:shadow type="perspective" color="#974706 [1609]" opacity=".5" offset="1pt" offset2="-1pt"/>
            <v:textbox style="mso-next-textbox:#_x0000_s13667">
              <w:txbxContent>
                <w:p w:rsidR="007F516D" w:rsidRPr="007F516D" w:rsidRDefault="007F516D" w:rsidP="007F516D">
                  <w:pPr>
                    <w:spacing w:line="840" w:lineRule="exact"/>
                    <w:rPr>
                      <w:rFonts w:ascii="方正粗圆简体" w:eastAsia="方正粗圆简体"/>
                      <w:b/>
                      <w:sz w:val="64"/>
                      <w:szCs w:val="32"/>
                    </w:rPr>
                  </w:pPr>
                  <w:r w:rsidRPr="00F047B9">
                    <w:rPr>
                      <w:rFonts w:ascii="方正粗圆简体" w:eastAsia="方正粗圆简体" w:hint="eastAsia"/>
                      <w:b/>
                      <w:spacing w:val="7"/>
                      <w:w w:val="69"/>
                      <w:kern w:val="0"/>
                      <w:sz w:val="64"/>
                      <w:szCs w:val="32"/>
                      <w:fitText w:val="4600" w:id="-1996769023"/>
                    </w:rPr>
                    <w:t>雪花盐党支部组织学</w:t>
                  </w:r>
                  <w:r w:rsidRPr="00F047B9">
                    <w:rPr>
                      <w:rFonts w:ascii="方正粗圆简体" w:eastAsia="方正粗圆简体" w:hint="eastAsia"/>
                      <w:b/>
                      <w:w w:val="69"/>
                      <w:kern w:val="0"/>
                      <w:sz w:val="64"/>
                      <w:szCs w:val="32"/>
                      <w:fitText w:val="4600" w:id="-1996769023"/>
                    </w:rPr>
                    <w:t>习</w:t>
                  </w:r>
                </w:p>
                <w:p w:rsidR="003B0167" w:rsidRPr="007F516D" w:rsidRDefault="007F516D" w:rsidP="007F516D">
                  <w:pPr>
                    <w:spacing w:line="840" w:lineRule="exact"/>
                    <w:rPr>
                      <w:rFonts w:ascii="方正粗圆简体" w:eastAsia="方正粗圆简体"/>
                      <w:b/>
                      <w:kern w:val="0"/>
                      <w:sz w:val="64"/>
                      <w:szCs w:val="32"/>
                    </w:rPr>
                  </w:pPr>
                  <w:r w:rsidRPr="00F047B9">
                    <w:rPr>
                      <w:rFonts w:ascii="方正粗圆简体" w:eastAsia="方正粗圆简体" w:hint="eastAsia"/>
                      <w:b/>
                      <w:spacing w:val="6"/>
                      <w:w w:val="53"/>
                      <w:kern w:val="0"/>
                      <w:sz w:val="64"/>
                      <w:szCs w:val="32"/>
                      <w:fitText w:val="4600" w:id="-1996768768"/>
                    </w:rPr>
                    <w:t>《习近平谈治国理政》第三</w:t>
                  </w:r>
                  <w:r w:rsidRPr="00F047B9">
                    <w:rPr>
                      <w:rFonts w:ascii="方正粗圆简体" w:eastAsia="方正粗圆简体" w:hint="eastAsia"/>
                      <w:b/>
                      <w:spacing w:val="2"/>
                      <w:w w:val="53"/>
                      <w:kern w:val="0"/>
                      <w:sz w:val="64"/>
                      <w:szCs w:val="32"/>
                      <w:fitText w:val="4600" w:id="-1996768768"/>
                    </w:rPr>
                    <w:t>卷</w:t>
                  </w:r>
                </w:p>
              </w:txbxContent>
            </v:textbox>
          </v:shape>
        </w:pict>
      </w:r>
      <w:r>
        <w:rPr>
          <w:noProof/>
        </w:rPr>
        <w:pict>
          <v:shape id="_x0000_s13574" type="#_x0000_t202" style="position:absolute;margin-left:-417.05pt;margin-top:587.85pt;width:296.15pt;height:286.9pt;z-index:253792256" filled="f" stroked="f" strokecolor="black [3213]" strokeweight=".25pt">
            <v:fill type="frame"/>
            <v:stroke dashstyle="longDashDot"/>
            <v:shadow type="perspective" color="#974706 [1609]" opacity=".5" offset="1pt" offset2="-1pt"/>
            <v:textbox style="mso-next-textbox:#_x0000_s13574">
              <w:txbxContent>
                <w:p w:rsidR="005E0ECF" w:rsidRPr="00D779DF" w:rsidRDefault="005E0ECF" w:rsidP="00D779DF">
                  <w:pPr>
                    <w:widowControl/>
                    <w:spacing w:line="280" w:lineRule="exact"/>
                    <w:ind w:firstLineChars="200" w:firstLine="360"/>
                    <w:jc w:val="left"/>
                    <w:rPr>
                      <w:rFonts w:asciiTheme="minorEastAsia" w:hAnsiTheme="minorEastAsia" w:cstheme="minorEastAsia"/>
                      <w:kern w:val="0"/>
                      <w:sz w:val="18"/>
                      <w:szCs w:val="18"/>
                    </w:rPr>
                  </w:pPr>
                  <w:r w:rsidRPr="00D779DF">
                    <w:rPr>
                      <w:rFonts w:asciiTheme="minorEastAsia" w:hAnsiTheme="minorEastAsia" w:cstheme="minorEastAsia" w:hint="eastAsia"/>
                      <w:kern w:val="0"/>
                      <w:sz w:val="18"/>
                      <w:szCs w:val="18"/>
                    </w:rPr>
                    <w:t>雪花盐车间夯实支部主体地位，发挥支部主导作用，为决战下半年工作任务目标提供坚强政治保证。</w:t>
                  </w:r>
                </w:p>
                <w:p w:rsidR="005E0ECF" w:rsidRPr="00D779DF" w:rsidRDefault="005E0ECF" w:rsidP="00D779DF">
                  <w:pPr>
                    <w:widowControl/>
                    <w:spacing w:line="280" w:lineRule="exact"/>
                    <w:ind w:firstLineChars="200" w:firstLine="360"/>
                    <w:jc w:val="left"/>
                    <w:rPr>
                      <w:rFonts w:asciiTheme="minorEastAsia" w:hAnsiTheme="minorEastAsia" w:cstheme="minorEastAsia"/>
                      <w:kern w:val="0"/>
                      <w:sz w:val="18"/>
                      <w:szCs w:val="18"/>
                    </w:rPr>
                  </w:pPr>
                  <w:r w:rsidRPr="00D779DF">
                    <w:rPr>
                      <w:rFonts w:asciiTheme="minorEastAsia" w:hAnsiTheme="minorEastAsia" w:cstheme="minorEastAsia" w:hint="eastAsia"/>
                      <w:kern w:val="0"/>
                      <w:sz w:val="18"/>
                      <w:szCs w:val="18"/>
                    </w:rPr>
                    <w:t>固定学习不放松，强化教育转作风。车间班子成员坚持集中学习制度，以学报告、学文件</w:t>
                  </w:r>
                  <w:r w:rsidR="004B6985">
                    <w:rPr>
                      <w:rFonts w:asciiTheme="minorEastAsia" w:hAnsiTheme="minorEastAsia" w:cstheme="minorEastAsia" w:hint="eastAsia"/>
                      <w:kern w:val="0"/>
                      <w:sz w:val="18"/>
                      <w:szCs w:val="18"/>
                    </w:rPr>
                    <w:t>、</w:t>
                  </w:r>
                  <w:r w:rsidRPr="00D779DF">
                    <w:rPr>
                      <w:rFonts w:asciiTheme="minorEastAsia" w:hAnsiTheme="minorEastAsia" w:cstheme="minorEastAsia" w:hint="eastAsia"/>
                      <w:kern w:val="0"/>
                      <w:sz w:val="18"/>
                      <w:szCs w:val="18"/>
                    </w:rPr>
                    <w:t>读原文，讲感想、讲体会为主要形式，对公司重要文件和党建工作会议认真学习，通过</w:t>
                  </w:r>
                  <w:r w:rsidR="004B6985">
                    <w:rPr>
                      <w:rFonts w:asciiTheme="minorEastAsia" w:hAnsiTheme="minorEastAsia" w:cstheme="minorEastAsia" w:hint="eastAsia"/>
                      <w:kern w:val="0"/>
                      <w:sz w:val="18"/>
                      <w:szCs w:val="18"/>
                    </w:rPr>
                    <w:t>班子成员</w:t>
                  </w:r>
                  <w:r w:rsidRPr="00D779DF">
                    <w:rPr>
                      <w:rFonts w:asciiTheme="minorEastAsia" w:hAnsiTheme="minorEastAsia" w:cstheme="minorEastAsia" w:hint="eastAsia"/>
                      <w:kern w:val="0"/>
                      <w:sz w:val="18"/>
                      <w:szCs w:val="18"/>
                    </w:rPr>
                    <w:t>“领学、领读、领讲”，让学理论、学政策、学文化进入新常态，结合开展献计献策活动，不断提高工作</w:t>
                  </w:r>
                  <w:r w:rsidR="004B6985">
                    <w:rPr>
                      <w:rFonts w:asciiTheme="minorEastAsia" w:hAnsiTheme="minorEastAsia" w:cstheme="minorEastAsia" w:hint="eastAsia"/>
                      <w:kern w:val="0"/>
                      <w:sz w:val="18"/>
                      <w:szCs w:val="18"/>
                    </w:rPr>
                    <w:t>效率</w:t>
                  </w:r>
                  <w:r w:rsidRPr="00D779DF">
                    <w:rPr>
                      <w:rFonts w:asciiTheme="minorEastAsia" w:hAnsiTheme="minorEastAsia" w:cstheme="minorEastAsia" w:hint="eastAsia"/>
                      <w:kern w:val="0"/>
                      <w:sz w:val="18"/>
                      <w:szCs w:val="18"/>
                    </w:rPr>
                    <w:t>，助推企业发展。</w:t>
                  </w:r>
                </w:p>
                <w:p w:rsidR="005E0ECF" w:rsidRPr="00D779DF" w:rsidRDefault="005E0ECF" w:rsidP="00D779DF">
                  <w:pPr>
                    <w:widowControl/>
                    <w:spacing w:line="280" w:lineRule="exact"/>
                    <w:ind w:firstLineChars="200" w:firstLine="360"/>
                    <w:jc w:val="left"/>
                    <w:rPr>
                      <w:rFonts w:asciiTheme="minorEastAsia" w:hAnsiTheme="minorEastAsia" w:cstheme="minorEastAsia"/>
                      <w:kern w:val="0"/>
                      <w:sz w:val="18"/>
                      <w:szCs w:val="18"/>
                    </w:rPr>
                  </w:pPr>
                  <w:r w:rsidRPr="00D779DF">
                    <w:rPr>
                      <w:rFonts w:asciiTheme="minorEastAsia" w:hAnsiTheme="minorEastAsia" w:cstheme="minorEastAsia" w:hint="eastAsia"/>
                      <w:kern w:val="0"/>
                      <w:sz w:val="18"/>
                      <w:szCs w:val="18"/>
                    </w:rPr>
                    <w:t>集中活动聚合力，强化锤炼显活力。以活动锤炼党员干部，每月坚持开展党员义务奉献、卫生清扫进车间、集中观看教育视频等活动，培养党员干部吃苦耐劳精神，促进党员干部增强责任感，让支部“活”起来，让党员“动”起来。</w:t>
                  </w:r>
                </w:p>
                <w:p w:rsidR="005E0ECF" w:rsidRPr="00D779DF" w:rsidRDefault="005E0ECF" w:rsidP="00D779DF">
                  <w:pPr>
                    <w:widowControl/>
                    <w:spacing w:line="280" w:lineRule="exact"/>
                    <w:ind w:firstLineChars="200" w:firstLine="360"/>
                    <w:jc w:val="left"/>
                    <w:rPr>
                      <w:rFonts w:asciiTheme="minorEastAsia" w:hAnsiTheme="minorEastAsia" w:cstheme="minorEastAsia"/>
                      <w:kern w:val="0"/>
                      <w:sz w:val="18"/>
                      <w:szCs w:val="18"/>
                    </w:rPr>
                  </w:pPr>
                  <w:r w:rsidRPr="00D779DF">
                    <w:rPr>
                      <w:rFonts w:asciiTheme="minorEastAsia" w:hAnsiTheme="minorEastAsia" w:cstheme="minorEastAsia" w:hint="eastAsia"/>
                      <w:kern w:val="0"/>
                      <w:sz w:val="18"/>
                      <w:szCs w:val="18"/>
                    </w:rPr>
                    <w:t>队伍建设筑基础，强化管理抓提升。把班子建设和职工队伍建设放在重要位置，坚持集体领导制度，遇事常联系、常沟通、常商量，大力促进团结和谐，多次开展职工谈心谈话活动，真正做到汇聚意见形成共识，推进车间各项工作落到实处。</w:t>
                  </w:r>
                </w:p>
                <w:p w:rsidR="00D779DF" w:rsidRPr="00D779DF" w:rsidRDefault="005E0ECF" w:rsidP="00D779DF">
                  <w:pPr>
                    <w:widowControl/>
                    <w:spacing w:line="280" w:lineRule="exact"/>
                    <w:ind w:firstLineChars="200" w:firstLine="360"/>
                    <w:jc w:val="left"/>
                    <w:rPr>
                      <w:rFonts w:asciiTheme="minorEastAsia" w:hAnsiTheme="minorEastAsia" w:cstheme="minorEastAsia"/>
                      <w:kern w:val="0"/>
                      <w:sz w:val="18"/>
                      <w:szCs w:val="18"/>
                    </w:rPr>
                  </w:pPr>
                  <w:r w:rsidRPr="00D779DF">
                    <w:rPr>
                      <w:rFonts w:asciiTheme="minorEastAsia" w:hAnsiTheme="minorEastAsia" w:cstheme="minorEastAsia" w:hint="eastAsia"/>
                      <w:kern w:val="0"/>
                      <w:sz w:val="18"/>
                      <w:szCs w:val="18"/>
                    </w:rPr>
                    <w:t>细分责任明方向，强化担当保落实。对下半年的工作重点、难点，应及时召开会议研究，分清轻重缓急，讲求先行后续，形成具体的“任务书”和“路线图”，严格落实班子成员责任制，形成闭环管理，沉下心思、扑下身子，共同营造大干实干的良好创业氛围。</w:t>
                  </w:r>
                </w:p>
                <w:p w:rsidR="005E0ECF" w:rsidRPr="009B045E" w:rsidRDefault="005E0ECF" w:rsidP="009B045E">
                  <w:pPr>
                    <w:widowControl/>
                    <w:spacing w:line="280" w:lineRule="exact"/>
                    <w:ind w:firstLineChars="200" w:firstLine="361"/>
                    <w:jc w:val="right"/>
                    <w:rPr>
                      <w:rFonts w:ascii="楷体" w:eastAsia="楷体" w:hAnsi="楷体"/>
                      <w:b/>
                      <w:sz w:val="18"/>
                      <w:szCs w:val="18"/>
                    </w:rPr>
                  </w:pPr>
                  <w:r w:rsidRPr="009B045E">
                    <w:rPr>
                      <w:rFonts w:ascii="楷体" w:eastAsia="楷体" w:hAnsi="楷体" w:hint="eastAsia"/>
                      <w:b/>
                      <w:sz w:val="18"/>
                      <w:szCs w:val="18"/>
                    </w:rPr>
                    <w:t>（雪花盐车间）</w:t>
                  </w:r>
                </w:p>
                <w:p w:rsidR="00795E04" w:rsidRPr="005E0ECF" w:rsidRDefault="00795E04" w:rsidP="005E0ECF"/>
              </w:txbxContent>
            </v:textbox>
          </v:shape>
        </w:pict>
      </w:r>
      <w:r>
        <w:rPr>
          <w:noProof/>
        </w:rPr>
        <w:pict>
          <v:shape id="_x0000_s13666" type="#_x0000_t202" style="position:absolute;margin-left:-418.1pt;margin-top:538.4pt;width:297.2pt;height:49.3pt;z-index:253854720" fillcolor="#f2dbdb [661]" stroked="f" strokecolor="black [3213]" strokeweight=".25pt">
            <v:stroke dashstyle="longDashDot"/>
            <v:shadow type="perspective" color="#974706 [1609]" opacity=".5" offset="1pt" offset2="-1pt"/>
            <v:textbox style="mso-next-textbox:#_x0000_s13666">
              <w:txbxContent>
                <w:p w:rsidR="00AE5D45" w:rsidRPr="004C2057" w:rsidRDefault="00AE5D45" w:rsidP="004C2057">
                  <w:pPr>
                    <w:widowControl/>
                    <w:spacing w:before="100" w:beforeAutospacing="1" w:after="100" w:afterAutospacing="1" w:line="920" w:lineRule="exact"/>
                    <w:jc w:val="center"/>
                    <w:rPr>
                      <w:rFonts w:ascii="方正隶书简体" w:eastAsia="方正隶书简体" w:hAnsiTheme="minorEastAsia" w:cstheme="minorEastAsia"/>
                      <w:b/>
                      <w:kern w:val="0"/>
                      <w:sz w:val="82"/>
                      <w:szCs w:val="28"/>
                    </w:rPr>
                  </w:pPr>
                  <w:r w:rsidRPr="00F047B9">
                    <w:rPr>
                      <w:rFonts w:ascii="方正隶书简体" w:eastAsia="方正隶书简体" w:hAnsiTheme="minorEastAsia" w:cstheme="minorEastAsia" w:hint="eastAsia"/>
                      <w:b/>
                      <w:spacing w:val="4"/>
                      <w:w w:val="38"/>
                      <w:kern w:val="0"/>
                      <w:sz w:val="82"/>
                      <w:szCs w:val="28"/>
                      <w:fitText w:val="5778" w:id="-1996848128"/>
                    </w:rPr>
                    <w:t>雪花盐车间以党建引领实现“四个强化</w:t>
                  </w:r>
                  <w:r w:rsidRPr="00F047B9">
                    <w:rPr>
                      <w:rFonts w:ascii="方正隶书简体" w:eastAsia="方正隶书简体" w:hAnsiTheme="minorEastAsia" w:cstheme="minorEastAsia" w:hint="eastAsia"/>
                      <w:b/>
                      <w:spacing w:val="-32"/>
                      <w:w w:val="38"/>
                      <w:kern w:val="0"/>
                      <w:sz w:val="82"/>
                      <w:szCs w:val="28"/>
                      <w:fitText w:val="5778" w:id="-1996848128"/>
                    </w:rPr>
                    <w:t>”</w:t>
                  </w:r>
                </w:p>
                <w:p w:rsidR="00AE5D45" w:rsidRPr="00AE5D45" w:rsidRDefault="00AE5D45" w:rsidP="00AE5D45"/>
              </w:txbxContent>
            </v:textbox>
          </v:shape>
        </w:pict>
      </w:r>
      <w:r w:rsidRPr="00B94687">
        <w:rPr>
          <w:rFonts w:ascii="方正美黑简体" w:eastAsia="方正美黑简体"/>
          <w:b/>
          <w:i/>
          <w:noProof/>
        </w:rPr>
        <w:pict>
          <v:shape id="_x0000_s13399" type="#_x0000_t202" style="position:absolute;margin-left:-117.6pt;margin-top:587.7pt;width:373.45pt;height:288.75pt;z-index:251467757" filled="f" stroked="f" strokecolor="black [3213]" strokeweight=".25pt">
            <v:fill recolor="t" type="frame"/>
            <v:stroke dashstyle="longDashDot"/>
            <v:shadow type="perspective" color="#974706 [1609]" opacity=".5" offset="1pt" offset2="-1pt"/>
            <v:textbox style="mso-next-textbox:#_x0000_s13399">
              <w:txbxContent>
                <w:p w:rsidR="003506CE" w:rsidRPr="003506CE" w:rsidRDefault="003506CE" w:rsidP="00D779DF">
                  <w:pPr>
                    <w:spacing w:line="280" w:lineRule="exact"/>
                    <w:ind w:firstLineChars="200" w:firstLine="360"/>
                    <w:rPr>
                      <w:rFonts w:ascii="宋体" w:eastAsia="宋体" w:hAnsi="宋体" w:cs="Times New Roman"/>
                      <w:sz w:val="18"/>
                      <w:szCs w:val="18"/>
                    </w:rPr>
                  </w:pPr>
                  <w:r w:rsidRPr="003506CE">
                    <w:rPr>
                      <w:rFonts w:ascii="宋体" w:eastAsia="宋体" w:hAnsi="宋体" w:cs="Times New Roman" w:hint="eastAsia"/>
                      <w:sz w:val="18"/>
                      <w:szCs w:val="18"/>
                    </w:rPr>
                    <w:t>今年以来，</w:t>
                  </w:r>
                  <w:r w:rsidRPr="003506CE">
                    <w:rPr>
                      <w:rFonts w:ascii="宋体" w:hAnsi="宋体" w:hint="eastAsia"/>
                      <w:sz w:val="18"/>
                      <w:szCs w:val="18"/>
                    </w:rPr>
                    <w:t>我</w:t>
                  </w:r>
                  <w:r w:rsidRPr="003506CE">
                    <w:rPr>
                      <w:rFonts w:ascii="宋体" w:eastAsia="宋体" w:hAnsi="宋体" w:cs="Times New Roman" w:hint="eastAsia"/>
                      <w:sz w:val="18"/>
                      <w:szCs w:val="18"/>
                    </w:rPr>
                    <w:t>公司在强化作风建设方面不断出实招，营造干事创业良好氛围，推进各项工作提速增效。</w:t>
                  </w:r>
                </w:p>
                <w:p w:rsidR="003506CE" w:rsidRPr="003506CE" w:rsidRDefault="003506CE" w:rsidP="00D779DF">
                  <w:pPr>
                    <w:spacing w:line="280" w:lineRule="exact"/>
                    <w:ind w:firstLineChars="200" w:firstLine="360"/>
                    <w:rPr>
                      <w:rFonts w:ascii="宋体" w:eastAsia="宋体" w:hAnsi="宋体" w:cs="宋体"/>
                      <w:sz w:val="18"/>
                      <w:szCs w:val="18"/>
                      <w:shd w:val="clear" w:color="auto" w:fill="FFFFFF"/>
                    </w:rPr>
                  </w:pPr>
                  <w:r w:rsidRPr="003506CE">
                    <w:rPr>
                      <w:rFonts w:ascii="宋体" w:eastAsia="宋体" w:hAnsi="宋体" w:cs="Times New Roman" w:hint="eastAsia"/>
                      <w:sz w:val="18"/>
                      <w:szCs w:val="18"/>
                    </w:rPr>
                    <w:t>加大执纪监督力度。加强内部作风建设督查，由纪委、效能办牵头，生产、质管、安全等部门参与，对各基层车间及机关部室文明生产、环境卫生、劳动纪律等执行情况期开展检查，并通报检查结果，涉及整改事项明确整改时间，限期整改到位。</w:t>
                  </w:r>
                  <w:r w:rsidRPr="003506CE">
                    <w:rPr>
                      <w:rFonts w:ascii="宋体" w:eastAsia="宋体" w:hAnsi="宋体" w:cs="宋体" w:hint="eastAsia"/>
                      <w:sz w:val="18"/>
                      <w:szCs w:val="18"/>
                      <w:shd w:val="clear" w:color="auto" w:fill="FFFFFF"/>
                    </w:rPr>
                    <w:t>加强纪检监察队伍建设，拓宽监督渠道，聘任</w:t>
                  </w:r>
                  <w:r w:rsidRPr="003506CE">
                    <w:rPr>
                      <w:rFonts w:ascii="宋体" w:eastAsia="宋体" w:hAnsi="宋体" w:cs="宋体"/>
                      <w:sz w:val="18"/>
                      <w:szCs w:val="18"/>
                      <w:shd w:val="clear" w:color="auto" w:fill="FFFFFF"/>
                    </w:rPr>
                    <w:t>6</w:t>
                  </w:r>
                  <w:r w:rsidRPr="003506CE">
                    <w:rPr>
                      <w:rFonts w:ascii="宋体" w:eastAsia="宋体" w:hAnsi="宋体" w:cs="宋体" w:hint="eastAsia"/>
                      <w:sz w:val="18"/>
                      <w:szCs w:val="18"/>
                      <w:shd w:val="clear" w:color="auto" w:fill="FFFFFF"/>
                    </w:rPr>
                    <w:t>名党风党纪监督员和6名特邀监察员，构建党内监督、行政监察与群众监督相结合的监督制约机制；针对《会议纪要》和《每周工作计划》安排工作，纪委、效能办、总经理办公室等部门联合检查公司布置安排工作推进情况，督促相关车间单位及部室推进落实。</w:t>
                  </w:r>
                </w:p>
                <w:p w:rsidR="003506CE" w:rsidRPr="003506CE" w:rsidRDefault="003506CE" w:rsidP="00D779DF">
                  <w:pPr>
                    <w:spacing w:line="280" w:lineRule="exact"/>
                    <w:ind w:firstLineChars="200" w:firstLine="360"/>
                    <w:rPr>
                      <w:rFonts w:ascii="宋体" w:eastAsia="宋体" w:hAnsi="宋体" w:cs="Times New Roman"/>
                      <w:sz w:val="18"/>
                      <w:szCs w:val="18"/>
                    </w:rPr>
                  </w:pPr>
                  <w:r w:rsidRPr="003506CE">
                    <w:rPr>
                      <w:rFonts w:ascii="宋体" w:eastAsia="宋体" w:hAnsi="宋体" w:cs="Times New Roman" w:hint="eastAsia"/>
                      <w:sz w:val="18"/>
                      <w:szCs w:val="18"/>
                    </w:rPr>
                    <w:t>丰富宣传教育载体。用好电子显示屏、宣传栏、QQ及微信工作群宣传党风廉政建设规定和相关信息，用好餐厅电视播放廉政教育视频，增强广大党员干群廉洁自律意识；</w:t>
                  </w:r>
                  <w:r w:rsidRPr="003506CE">
                    <w:rPr>
                      <w:rFonts w:ascii="宋体" w:eastAsia="宋体" w:hAnsi="宋体" w:cs="??_GB2312" w:hint="eastAsia"/>
                      <w:kern w:val="0"/>
                      <w:sz w:val="18"/>
                      <w:szCs w:val="18"/>
                      <w:shd w:val="clear" w:color="auto" w:fill="FFFFFF"/>
                    </w:rPr>
                    <w:t>下发《金桥制盐公司领导干部谈心谈话制度》，加强对党员干部的教育、管理和监督</w:t>
                  </w:r>
                  <w:r w:rsidRPr="003506CE">
                    <w:rPr>
                      <w:rFonts w:ascii="宋体" w:eastAsia="宋体" w:hAnsi="宋体" w:cs="Times New Roman" w:hint="eastAsia"/>
                      <w:sz w:val="18"/>
                      <w:szCs w:val="18"/>
                    </w:rPr>
                    <w:t>；与中层正职人员签订《党风廉政建设承诺书》，与特殊岗位、风险岗位人员签订《风险岗位人员廉政承诺书》，严明纪律规矩意识，筑牢思想防线，确保党员干群廉政勤政；对新提拔重用人员开展集体廉政谈话，强化责任意识与担当意识，筑牢思想道德防线。</w:t>
                  </w:r>
                </w:p>
                <w:p w:rsidR="00F0603B" w:rsidRPr="009B045E" w:rsidRDefault="003506CE" w:rsidP="00D779DF">
                  <w:pPr>
                    <w:spacing w:line="280" w:lineRule="exact"/>
                    <w:ind w:firstLineChars="200" w:firstLine="360"/>
                    <w:rPr>
                      <w:rFonts w:ascii="楷体" w:eastAsia="楷体" w:hAnsi="楷体"/>
                      <w:b/>
                      <w:sz w:val="18"/>
                      <w:szCs w:val="18"/>
                    </w:rPr>
                  </w:pPr>
                  <w:r w:rsidRPr="003506CE">
                    <w:rPr>
                      <w:rFonts w:ascii="宋体" w:eastAsia="宋体" w:hAnsi="宋体" w:cs="Times New Roman" w:hint="eastAsia"/>
                      <w:sz w:val="18"/>
                      <w:szCs w:val="18"/>
                    </w:rPr>
                    <w:t>建章立制常态长效。按集团要求开展“嵌入式”监督工作，就编织袋、片膜、纸箱等包装物招标、采购工作动态跟踪，完善制度、规范流程，确保整个采购过程公开、公正、透明，满足产品质量满足公司相关车间生产需要，保证库房无长期积压产品；继续深入抓好集团内部巡察反馈意见的整改落实，切实将整改成果转化，形成常态化工作，推动各项工作有序开展。</w:t>
                  </w:r>
                  <w:r w:rsidR="003B0167">
                    <w:rPr>
                      <w:rFonts w:ascii="宋体" w:eastAsia="宋体" w:hAnsi="宋体" w:cs="Times New Roman" w:hint="eastAsia"/>
                      <w:sz w:val="18"/>
                      <w:szCs w:val="18"/>
                    </w:rPr>
                    <w:t xml:space="preserve">  </w:t>
                  </w:r>
                  <w:r w:rsidRPr="009B045E">
                    <w:rPr>
                      <w:rFonts w:ascii="楷体" w:eastAsia="楷体" w:hAnsi="楷体" w:hint="eastAsia"/>
                      <w:b/>
                      <w:sz w:val="18"/>
                      <w:szCs w:val="18"/>
                    </w:rPr>
                    <w:t>（凌家佳）</w:t>
                  </w:r>
                </w:p>
              </w:txbxContent>
            </v:textbox>
          </v:shape>
        </w:pict>
      </w:r>
      <w:r w:rsidRPr="00B94687">
        <w:rPr>
          <w:rFonts w:ascii="方正美黑简体" w:eastAsia="方正美黑简体"/>
          <w:b/>
          <w:i/>
          <w:noProof/>
        </w:rPr>
        <w:pict>
          <v:shape id="_x0000_s13546" type="#_x0000_t202" style="position:absolute;margin-left:-117.6pt;margin-top:538.4pt;width:373.75pt;height:49.3pt;z-index:253787136" fillcolor="#eaf1dd [662]" stroked="f" strokecolor="black [3213]" strokeweight=".25pt">
            <v:fill recolor="t"/>
            <v:stroke dashstyle="longDashDot"/>
            <v:shadow type="perspective" color="#974706 [1609]" opacity=".5" offset="1pt" offset2="-1pt"/>
            <v:textbox style="mso-next-textbox:#_x0000_s13546">
              <w:txbxContent>
                <w:p w:rsidR="000213D3" w:rsidRPr="00427CDE" w:rsidRDefault="00427CDE" w:rsidP="009D112D">
                  <w:pPr>
                    <w:rPr>
                      <w:rFonts w:ascii="方正舒体简体" w:eastAsia="方正舒体简体"/>
                      <w:b/>
                      <w:sz w:val="64"/>
                      <w:szCs w:val="64"/>
                    </w:rPr>
                  </w:pPr>
                  <w:r w:rsidRPr="00F047B9">
                    <w:rPr>
                      <w:rFonts w:ascii="方正舒体简体" w:eastAsia="方正舒体简体" w:hint="eastAsia"/>
                      <w:b/>
                      <w:spacing w:val="9"/>
                      <w:w w:val="89"/>
                      <w:kern w:val="0"/>
                      <w:sz w:val="64"/>
                      <w:szCs w:val="64"/>
                      <w:fitText w:val="7080" w:id="-1996769792"/>
                    </w:rPr>
                    <w:t>我公司强化作风建设出实</w:t>
                  </w:r>
                  <w:r w:rsidRPr="00F047B9">
                    <w:rPr>
                      <w:rFonts w:ascii="方正舒体简体" w:eastAsia="方正舒体简体" w:hint="eastAsia"/>
                      <w:b/>
                      <w:spacing w:val="6"/>
                      <w:w w:val="89"/>
                      <w:kern w:val="0"/>
                      <w:sz w:val="64"/>
                      <w:szCs w:val="64"/>
                      <w:fitText w:val="7080" w:id="-1996769792"/>
                    </w:rPr>
                    <w:t>招</w:t>
                  </w:r>
                </w:p>
              </w:txbxContent>
            </v:textbox>
          </v:shape>
        </w:pict>
      </w:r>
      <w:r w:rsidRPr="00B94687">
        <w:rPr>
          <w:rFonts w:ascii="方正美黑简体" w:eastAsia="方正美黑简体"/>
          <w:b/>
          <w:i/>
          <w:noProof/>
        </w:rPr>
        <w:pict>
          <v:shape id="_x0000_s13568" type="#_x0000_t202" style="position:absolute;margin-left:-7.1pt;margin-top:226.85pt;width:264.9pt;height:306.3pt;z-index:253785088" filled="f" stroked="f" strokecolor="black [3213]" strokeweight=".25pt">
            <v:fill recolor="t" type="frame"/>
            <v:stroke dashstyle="longDashDot"/>
            <v:shadow type="perspective" color="#974706 [1609]" opacity=".5" offset="1pt" offset2="-1pt"/>
            <v:textbox style="mso-next-textbox:#_x0000_s13568">
              <w:txbxContent>
                <w:p w:rsidR="00277FF1" w:rsidRPr="009B045E" w:rsidRDefault="00D779DF" w:rsidP="00D779DF">
                  <w:pPr>
                    <w:spacing w:line="280" w:lineRule="exact"/>
                    <w:ind w:firstLineChars="200" w:firstLine="360"/>
                    <w:rPr>
                      <w:rFonts w:ascii="楷体" w:eastAsia="楷体" w:hAnsi="楷体"/>
                      <w:b/>
                      <w:sz w:val="18"/>
                      <w:szCs w:val="18"/>
                    </w:rPr>
                  </w:pPr>
                  <w:r w:rsidRPr="00D779DF">
                    <w:rPr>
                      <w:rFonts w:ascii="宋体" w:eastAsia="宋体" w:hAnsi="宋体" w:cs="Times New Roman" w:hint="eastAsia"/>
                      <w:sz w:val="18"/>
                      <w:szCs w:val="18"/>
                    </w:rPr>
                    <w:t>包装盐车间</w:t>
                  </w:r>
                  <w:r w:rsidR="004B6985">
                    <w:rPr>
                      <w:rFonts w:ascii="宋体" w:eastAsia="宋体" w:hAnsi="宋体" w:cs="Times New Roman" w:hint="eastAsia"/>
                      <w:sz w:val="18"/>
                      <w:szCs w:val="18"/>
                    </w:rPr>
                    <w:t>党</w:t>
                  </w:r>
                  <w:r w:rsidRPr="00D779DF">
                    <w:rPr>
                      <w:rFonts w:ascii="宋体" w:eastAsia="宋体" w:hAnsi="宋体" w:cs="Times New Roman" w:hint="eastAsia"/>
                      <w:sz w:val="18"/>
                      <w:szCs w:val="18"/>
                    </w:rPr>
                    <w:t>支部充分发挥支部战斗堡垒作用和党员先锋模范作用，促进党建与生产深度融合，引领职工履职尽责，积极工作。车间支委成员每天带头做好安全巡查和安全喊话工作；强化党员示范引领作用，号召“党员带头不违章、党员带头查违章”，确保安全文明生产。党员带头遵章守纪，规范操作，强化过程控制，提升产品质量水平。从原料盐抽检到成品盐出厂，把好每一道关口。根据生产部门的统一调度，有计划按照盐种、规格合并同类项，减少出机盐和改设备停机待产时间，结合成品盐发运时间，适时调整转换生产品种，释放最大产能，保质保量完成生产任务。期间党员王以知、潘东昇发挥个人技术特长，在班组因病事假缺员的时刻，挺身而出，顶替机电、叉车、班长关键岗位工作，连续加班加点，生产操作、值班管理两不误。车间主任、书记、会统计也一起上阵，拾包、摆包、缝包、码垛，包装2.5公斤腌制盐、精制盐等冷门盐种，为车间生产化解难题，树好党员形象。生产一线党员有明星班组的领头雁王东海、追溯系统行家赵祝进、叉车技术能手王同爱、送人玫瑰手有余香的秦榆旺……“一个党员就是一面旗帜”，党员们用自己勇于担当、乐于奉献的实际行动在各自的工作岗位上充分发挥先锋模范作用让党旗飘扬、党徽闪亮，引领着车间职工履职尽责，积极工作，大干快上，放弃双休日、年休假，停产不停工，24小时连续作战，完成了一个又一个生产任务，保质保量及时满足市场需求。</w:t>
                  </w:r>
                  <w:r w:rsidRPr="009B045E">
                    <w:rPr>
                      <w:rFonts w:ascii="楷体" w:eastAsia="楷体" w:hAnsi="楷体" w:hint="eastAsia"/>
                      <w:b/>
                      <w:sz w:val="18"/>
                      <w:szCs w:val="18"/>
                    </w:rPr>
                    <w:t>（陆新好）</w:t>
                  </w:r>
                </w:p>
              </w:txbxContent>
            </v:textbox>
          </v:shape>
        </w:pict>
      </w:r>
      <w:r w:rsidRPr="00B94687">
        <w:rPr>
          <w:rFonts w:ascii="方正美黑简体" w:eastAsia="方正美黑简体"/>
          <w:b/>
          <w:i/>
          <w:noProof/>
        </w:rPr>
        <w:pict>
          <v:shape id="_x0000_s13619" type="#_x0000_t202" style="position:absolute;margin-left:-7.1pt;margin-top:174pt;width:262.95pt;height:52.85pt;z-index:253818880" fillcolor="#f2dbdb [661]" stroked="f" strokecolor="black [3213]" strokeweight=".25pt">
            <v:stroke dashstyle="longDashDot"/>
            <v:shadow type="perspective" color="#974706 [1609]" opacity=".5" offset="1pt" offset2="-1pt"/>
            <v:textbox style="mso-next-textbox:#_x0000_s13619">
              <w:txbxContent>
                <w:p w:rsidR="00045732" w:rsidRPr="009D112D" w:rsidRDefault="009D112D" w:rsidP="009D112D">
                  <w:pPr>
                    <w:spacing w:line="800" w:lineRule="exact"/>
                    <w:jc w:val="center"/>
                    <w:rPr>
                      <w:rFonts w:ascii="方正行楷简体" w:eastAsia="方正行楷简体"/>
                      <w:b/>
                      <w:sz w:val="36"/>
                      <w:szCs w:val="36"/>
                    </w:rPr>
                  </w:pPr>
                  <w:r w:rsidRPr="00F047B9">
                    <w:rPr>
                      <w:rFonts w:ascii="方正行楷简体" w:eastAsia="方正行楷简体" w:hint="eastAsia"/>
                      <w:b/>
                      <w:spacing w:val="4"/>
                      <w:w w:val="63"/>
                      <w:kern w:val="0"/>
                      <w:sz w:val="62"/>
                      <w:szCs w:val="36"/>
                      <w:fitText w:val="4984" w:id="-1996770046"/>
                    </w:rPr>
                    <w:t>发挥两个作用 引领履职尽</w:t>
                  </w:r>
                  <w:r w:rsidRPr="00F047B9">
                    <w:rPr>
                      <w:rFonts w:ascii="方正行楷简体" w:eastAsia="方正行楷简体" w:hint="eastAsia"/>
                      <w:b/>
                      <w:spacing w:val="-23"/>
                      <w:w w:val="63"/>
                      <w:kern w:val="0"/>
                      <w:sz w:val="62"/>
                      <w:szCs w:val="36"/>
                      <w:fitText w:val="4984" w:id="-1996770046"/>
                    </w:rPr>
                    <w:t>责</w:t>
                  </w:r>
                </w:p>
              </w:txbxContent>
            </v:textbox>
          </v:shape>
        </w:pict>
      </w:r>
      <w:r>
        <w:rPr>
          <w:noProof/>
        </w:rPr>
        <w:pict>
          <v:shape id="_x0000_s13541" type="#_x0000_t202" style="position:absolute;margin-left:-7.5pt;margin-top:.7pt;width:263.35pt;height:173.3pt;z-index:253832192" filled="f" stroked="f" strokecolor="black [3213]" strokeweight=".25pt">
            <v:fill recolor="t" type="frame"/>
            <v:stroke dashstyle="longDashDot"/>
            <v:shadow type="perspective" color="#974706 [1609]" opacity=".5" offset="1pt" offset2="-1pt"/>
            <v:textbox style="mso-next-textbox:#_x0000_s13541">
              <w:txbxContent>
                <w:p w:rsidR="00A36CB4" w:rsidRDefault="00A36CB4" w:rsidP="00A36CB4">
                  <w:pPr>
                    <w:spacing w:line="280" w:lineRule="exact"/>
                    <w:ind w:firstLineChars="200" w:firstLine="360"/>
                    <w:rPr>
                      <w:rFonts w:ascii="宋体" w:hAnsi="宋体"/>
                      <w:sz w:val="18"/>
                      <w:szCs w:val="18"/>
                    </w:rPr>
                  </w:pPr>
                  <w:smartTag w:uri="urn:schemas-microsoft-com:office:smarttags" w:element="chsdate">
                    <w:smartTagPr>
                      <w:attr w:name="Year" w:val="2020"/>
                      <w:attr w:name="Month" w:val="8"/>
                      <w:attr w:name="Day" w:val="17"/>
                      <w:attr w:name="IsLunarDate" w:val="False"/>
                      <w:attr w:name="IsROCDate" w:val="False"/>
                    </w:smartTagPr>
                    <w:r w:rsidRPr="00246562">
                      <w:rPr>
                        <w:rFonts w:ascii="宋体" w:hAnsi="宋体" w:hint="eastAsia"/>
                        <w:sz w:val="18"/>
                        <w:szCs w:val="18"/>
                      </w:rPr>
                      <w:t>8月17日</w:t>
                    </w:r>
                  </w:smartTag>
                  <w:r w:rsidRPr="00246562">
                    <w:rPr>
                      <w:rFonts w:ascii="宋体" w:hAnsi="宋体" w:hint="eastAsia"/>
                      <w:sz w:val="18"/>
                      <w:szCs w:val="18"/>
                    </w:rPr>
                    <w:t>上午，</w:t>
                  </w:r>
                  <w:r>
                    <w:rPr>
                      <w:rFonts w:ascii="宋体" w:hAnsi="宋体" w:hint="eastAsia"/>
                      <w:sz w:val="18"/>
                      <w:szCs w:val="18"/>
                    </w:rPr>
                    <w:t>我</w:t>
                  </w:r>
                  <w:r w:rsidRPr="00246562">
                    <w:rPr>
                      <w:rFonts w:ascii="宋体" w:hAnsi="宋体" w:hint="eastAsia"/>
                      <w:sz w:val="18"/>
                      <w:szCs w:val="18"/>
                    </w:rPr>
                    <w:t>公司党委召开党委理论中心组学习会，传达贯彻中共连云港市委十二届十次全会精神。公司党委理论中心组全体成员参加会议。党委书记、董事长、总经理朱桂玉主持会议。</w:t>
                  </w:r>
                </w:p>
                <w:p w:rsidR="00A36CB4" w:rsidRPr="00246562" w:rsidRDefault="00A36CB4" w:rsidP="00A36CB4">
                  <w:pPr>
                    <w:spacing w:line="280" w:lineRule="exact"/>
                    <w:ind w:firstLineChars="200" w:firstLine="360"/>
                    <w:rPr>
                      <w:rFonts w:ascii="宋体" w:hAnsi="宋体"/>
                      <w:sz w:val="18"/>
                      <w:szCs w:val="18"/>
                    </w:rPr>
                  </w:pPr>
                  <w:r w:rsidRPr="00246562">
                    <w:rPr>
                      <w:rFonts w:ascii="宋体" w:hAnsi="宋体" w:hint="eastAsia"/>
                      <w:sz w:val="18"/>
                      <w:szCs w:val="18"/>
                    </w:rPr>
                    <w:t>与会人员学习了中共连云港市委书记项雪龙在全会上所作的“奋力夺取‘八大决战决胜’新胜利，全面开启美丽连云港建设新篇章”报告精神。朱桂玉同志要求，公司全体干部职工要提高政治站位，切实增强贯彻全会精神的高度自觉，把思想和行动统一到市委、集团和公司党委的部署要求上来，把全会精神转化为推动公司又好又快发展的动力；要继续抓好疫情防控工作，对照年度目标任务，统筹推进各项工作有序落实，为建设美丽连云港作出应有贡献。</w:t>
                  </w:r>
                  <w:r w:rsidRPr="009B045E">
                    <w:rPr>
                      <w:rFonts w:ascii="楷体" w:eastAsia="楷体" w:hAnsi="楷体" w:hint="eastAsia"/>
                      <w:b/>
                      <w:sz w:val="18"/>
                      <w:szCs w:val="18"/>
                    </w:rPr>
                    <w:t>（金宣）</w:t>
                  </w:r>
                </w:p>
                <w:p w:rsidR="00B97A0D" w:rsidRDefault="00B97A0D"/>
              </w:txbxContent>
            </v:textbox>
          </v:shape>
        </w:pict>
      </w:r>
      <w:r w:rsidRPr="00B94687">
        <w:rPr>
          <w:rFonts w:ascii="方正美黑简体" w:eastAsia="方正美黑简体"/>
          <w:b/>
          <w:i/>
          <w:noProof/>
        </w:rPr>
        <w:pict>
          <v:shape id="_x0000_s2003" type="#_x0000_t202" style="position:absolute;margin-left:-416.9pt;margin-top:195pt;width:407.9pt;height:263pt;z-index:253583360" fillcolor="white [3212]" stroked="f" strokecolor="black [3213]" strokeweight=".25pt">
            <v:fill r:id="rId8" o:title="1" recolor="t" type="frame"/>
            <v:stroke dashstyle="dashDot"/>
            <v:textbox style="mso-next-textbox:#_x0000_s2003" inset=",1.3mm">
              <w:txbxContent>
                <w:p w:rsidR="00213C38" w:rsidRPr="005200FF" w:rsidRDefault="00213C38" w:rsidP="005200FF">
                  <w:pPr>
                    <w:rPr>
                      <w:szCs w:val="18"/>
                    </w:rPr>
                  </w:pPr>
                </w:p>
              </w:txbxContent>
            </v:textbox>
            <w10:wrap anchorx="page" anchory="page"/>
          </v:shape>
        </w:pict>
      </w:r>
      <w:r w:rsidRPr="00B94687">
        <w:rPr>
          <w:rFonts w:ascii="方正美黑简体" w:eastAsia="方正美黑简体"/>
          <w:b/>
          <w:i/>
          <w:noProof/>
        </w:rPr>
        <w:pict>
          <v:shape id="_x0000_s13345" type="#_x0000_t202" style="position:absolute;margin-left:-416.55pt;margin-top:458pt;width:406.5pt;height:80.4pt;z-index:253638656" filled="f" fillcolor="#daeef3 [664]" stroked="f" strokecolor="black [3213]" strokeweight=".25pt">
            <v:fill recolor="t" type="frame"/>
            <v:stroke dashstyle="dashDot"/>
            <v:textbox style="mso-next-textbox:#_x0000_s13345" inset=",1.3mm">
              <w:txbxContent>
                <w:p w:rsidR="007D4E70" w:rsidRPr="0035558D" w:rsidRDefault="007D4E70" w:rsidP="007D4E70">
                  <w:pPr>
                    <w:spacing w:line="280" w:lineRule="exact"/>
                    <w:ind w:firstLineChars="200" w:firstLine="360"/>
                    <w:rPr>
                      <w:rFonts w:asciiTheme="minorEastAsia" w:hAnsiTheme="minorEastAsia"/>
                      <w:sz w:val="18"/>
                      <w:szCs w:val="18"/>
                    </w:rPr>
                  </w:pPr>
                  <w:r w:rsidRPr="0035558D">
                    <w:rPr>
                      <w:rFonts w:asciiTheme="minorEastAsia" w:hAnsiTheme="minorEastAsia" w:hint="eastAsia"/>
                      <w:sz w:val="18"/>
                      <w:szCs w:val="18"/>
                    </w:rPr>
                    <w:t>8月11日下午，江苏省盐业集团有限责任公司副总经理、省苏盐连锁有限公司董事长、党委书记陈小强一行来我公司考察，集团公司总会计师匡友本，金桥制盐公司董事长、党委书记、总经理朱桂玉等陪同考察。</w:t>
                  </w:r>
                </w:p>
                <w:p w:rsidR="007D4E70" w:rsidRPr="009B045E" w:rsidRDefault="007D4E70" w:rsidP="007D4E70">
                  <w:pPr>
                    <w:spacing w:line="280" w:lineRule="exact"/>
                    <w:ind w:firstLineChars="200" w:firstLine="360"/>
                    <w:rPr>
                      <w:rFonts w:ascii="楷体" w:eastAsia="楷体" w:hAnsi="楷体"/>
                      <w:b/>
                      <w:sz w:val="18"/>
                      <w:szCs w:val="18"/>
                    </w:rPr>
                  </w:pPr>
                  <w:r w:rsidRPr="0035558D">
                    <w:rPr>
                      <w:rFonts w:asciiTheme="minorEastAsia" w:hAnsiTheme="minorEastAsia" w:hint="eastAsia"/>
                      <w:sz w:val="18"/>
                      <w:szCs w:val="18"/>
                    </w:rPr>
                    <w:t>陈小强一行</w:t>
                  </w:r>
                  <w:r w:rsidRPr="0035558D">
                    <w:rPr>
                      <w:rFonts w:asciiTheme="minorEastAsia" w:hAnsiTheme="minorEastAsia" w:hint="eastAsia"/>
                      <w:sz w:val="18"/>
                      <w:szCs w:val="18"/>
                      <w:shd w:val="clear" w:color="auto" w:fill="FFFFFF"/>
                    </w:rPr>
                    <w:t>先后参观了我公司雪花盐车间、加工盐车间和包装盐车间，了解了我公司当前的生产经营情况，并就下一步销售计划落实和合作事宜进行了洽谈。</w:t>
                  </w:r>
                  <w:r w:rsidRPr="009B045E">
                    <w:rPr>
                      <w:rFonts w:ascii="楷体" w:eastAsia="楷体" w:hAnsi="楷体" w:hint="eastAsia"/>
                      <w:b/>
                      <w:sz w:val="18"/>
                      <w:szCs w:val="18"/>
                    </w:rPr>
                    <w:t>（金宣）</w:t>
                  </w:r>
                </w:p>
                <w:p w:rsidR="00900CAC" w:rsidRPr="007A4520" w:rsidRDefault="00900CAC" w:rsidP="007A4520">
                  <w:pPr>
                    <w:rPr>
                      <w:szCs w:val="18"/>
                    </w:rPr>
                  </w:pPr>
                </w:p>
              </w:txbxContent>
            </v:textbox>
            <w10:wrap anchorx="page" anchory="page"/>
          </v:shape>
        </w:pict>
      </w:r>
      <w:r w:rsidRPr="00B94687">
        <w:rPr>
          <w:rFonts w:ascii="方正美黑简体" w:eastAsia="方正美黑简体"/>
          <w:b/>
          <w:i/>
          <w:noProof/>
        </w:rPr>
        <w:pict>
          <v:shape id="_x0000_s13318" type="#_x0000_t202" style="position:absolute;margin-left:-417.05pt;margin-top:119.05pt;width:408.05pt;height:75.95pt;z-index:253618176" fillcolor="#c6d9f1 [671]" stroked="f" strokecolor="#00b0f0">
            <v:fill recolor="t"/>
            <v:stroke dashstyle="dashDot"/>
            <v:textbox style="mso-next-textbox:#_x0000_s13318" inset=",1.3mm">
              <w:txbxContent>
                <w:p w:rsidR="007D4E70" w:rsidRPr="007D4E70" w:rsidRDefault="007D4E70" w:rsidP="007D4E70">
                  <w:pPr>
                    <w:spacing w:line="700" w:lineRule="exact"/>
                    <w:jc w:val="center"/>
                    <w:rPr>
                      <w:rFonts w:ascii="方正综艺简体" w:eastAsia="方正综艺简体" w:hAnsi="仿宋"/>
                      <w:b/>
                      <w:sz w:val="64"/>
                      <w:szCs w:val="64"/>
                    </w:rPr>
                  </w:pPr>
                  <w:r w:rsidRPr="00F047B9">
                    <w:rPr>
                      <w:rFonts w:ascii="方正综艺简体" w:eastAsia="方正综艺简体" w:hAnsi="仿宋" w:hint="eastAsia"/>
                      <w:b/>
                      <w:spacing w:val="8"/>
                      <w:w w:val="85"/>
                      <w:kern w:val="0"/>
                      <w:sz w:val="64"/>
                      <w:szCs w:val="64"/>
                      <w:fitText w:val="7874" w:id="-1996867328"/>
                    </w:rPr>
                    <w:t>江苏省盐业集团副总经理陈小</w:t>
                  </w:r>
                  <w:r w:rsidRPr="00F047B9">
                    <w:rPr>
                      <w:rFonts w:ascii="方正综艺简体" w:eastAsia="方正综艺简体" w:hAnsi="仿宋" w:hint="eastAsia"/>
                      <w:b/>
                      <w:spacing w:val="1"/>
                      <w:w w:val="85"/>
                      <w:kern w:val="0"/>
                      <w:sz w:val="64"/>
                      <w:szCs w:val="64"/>
                      <w:fitText w:val="7874" w:id="-1996867328"/>
                    </w:rPr>
                    <w:t>强</w:t>
                  </w:r>
                </w:p>
                <w:p w:rsidR="007D4E70" w:rsidRPr="007D4E70" w:rsidRDefault="007D4E70" w:rsidP="007D4E70">
                  <w:pPr>
                    <w:spacing w:line="700" w:lineRule="exact"/>
                    <w:jc w:val="center"/>
                    <w:rPr>
                      <w:rFonts w:ascii="方正综艺简体" w:eastAsia="方正综艺简体" w:hAnsi="仿宋"/>
                      <w:b/>
                      <w:kern w:val="0"/>
                      <w:sz w:val="64"/>
                      <w:szCs w:val="64"/>
                    </w:rPr>
                  </w:pPr>
                  <w:r w:rsidRPr="000E169B">
                    <w:rPr>
                      <w:rFonts w:ascii="方正综艺简体" w:eastAsia="方正综艺简体" w:hAnsi="仿宋" w:hint="eastAsia"/>
                      <w:b/>
                      <w:spacing w:val="281"/>
                      <w:kern w:val="0"/>
                      <w:sz w:val="64"/>
                      <w:szCs w:val="64"/>
                      <w:fitText w:val="7876" w:id="-1996867327"/>
                    </w:rPr>
                    <w:t>一行来公司考</w:t>
                  </w:r>
                  <w:r w:rsidRPr="000E169B">
                    <w:rPr>
                      <w:rFonts w:ascii="方正综艺简体" w:eastAsia="方正综艺简体" w:hAnsi="仿宋" w:hint="eastAsia"/>
                      <w:b/>
                      <w:spacing w:val="3"/>
                      <w:kern w:val="0"/>
                      <w:sz w:val="64"/>
                      <w:szCs w:val="64"/>
                      <w:fitText w:val="7876" w:id="-1996867327"/>
                    </w:rPr>
                    <w:t>察</w:t>
                  </w:r>
                </w:p>
                <w:p w:rsidR="003545C7" w:rsidRPr="007D4478" w:rsidRDefault="003545C7" w:rsidP="007D4478">
                  <w:pPr>
                    <w:rPr>
                      <w:szCs w:val="72"/>
                    </w:rPr>
                  </w:pPr>
                </w:p>
              </w:txbxContent>
            </v:textbox>
            <w10:wrap anchorx="page" anchory="page"/>
          </v:shape>
        </w:pict>
      </w:r>
      <w:r w:rsidRPr="00B94687">
        <w:rPr>
          <w:rFonts w:ascii="方正美黑简体" w:eastAsia="方正美黑简体"/>
          <w:b/>
          <w:i/>
          <w:noProof/>
        </w:rPr>
        <w:pict>
          <v:line id="直接连接符 8" o:spid="_x0000_s1065" style="position:absolute;z-index:251492352;visibility:visible;mso-wrap-distance-top:-3e-5mm;mso-wrap-distance-bottom:-3e-5mm;mso-width-relative:margin;mso-height-relative:margin" from="-416.9pt,115.5pt" to="-8.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" strokeweight="2.5pt"/>
        </w:pict>
      </w:r>
      <w:r w:rsidRPr="00B94687">
        <w:rPr>
          <w:rFonts w:ascii="方正美黑简体" w:eastAsia="方正美黑简体"/>
          <w:b/>
          <w:i/>
          <w:noProof/>
        </w:rPr>
        <w:pict>
          <v:group id="组合 45" o:spid="_x0000_s1042" style="position:absolute;margin-left:-416.75pt;margin-top:969pt;width:678.6pt;height:51.4pt;z-index:25147083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043"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044"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style="mso-next-textbox:#文本框 44">
                <w:txbxContent>
                  <w:p w:rsidR="00CE4E05" w:rsidRDefault="00CE4E05" w:rsidP="00CE4E05">
                    <w:pPr>
                      <w:rPr>
                        <w:rFonts w:ascii="楷体_GB2312" w:eastAsia="楷体_GB2312"/>
                        <w:b/>
                      </w:rPr>
                    </w:pPr>
                    <w:r w:rsidRPr="005D04FE">
                      <w:rPr>
                        <w:rFonts w:ascii="楷体_GB2312" w:eastAsia="楷体_GB2312" w:hint="eastAsia"/>
                        <w:b/>
                      </w:rPr>
                      <w:t>第一版</w:t>
                    </w:r>
                  </w:p>
                  <w:p w:rsidR="00CE4E05" w:rsidRDefault="00CE4E05" w:rsidP="00CE4E05">
                    <w:pPr>
                      <w:rPr>
                        <w:rFonts w:ascii="楷体_GB2312" w:eastAsia="楷体_GB2312"/>
                        <w:b/>
                      </w:rPr>
                    </w:pPr>
                  </w:p>
                  <w:p w:rsidR="00CE4E05" w:rsidRPr="005D04FE" w:rsidRDefault="00CE4E05" w:rsidP="00CE4E05">
                    <w:pPr>
                      <w:rPr>
                        <w:rFonts w:ascii="楷体_GB2312" w:eastAsia="楷体_GB2312"/>
                        <w:b/>
                      </w:rPr>
                    </w:pPr>
                  </w:p>
                </w:txbxContent>
              </v:textbox>
            </v:shape>
          </v:group>
        </w:pict>
      </w:r>
      <w:r w:rsidR="003A2D24" w:rsidRPr="00044F8D">
        <w:rPr>
          <w:i/>
        </w:rPr>
        <w:br w:type="page"/>
      </w:r>
    </w:p>
    <w:p w:rsidR="00E26676" w:rsidRDefault="00BC55C8" w:rsidP="00A637B6">
      <w:pPr>
        <w:widowControl/>
        <w:tabs>
          <w:tab w:val="left" w:pos="3969"/>
        </w:tabs>
        <w:jc w:val="left"/>
        <w:rPr>
          <w:rFonts w:hint="eastAsia"/>
          <w:i/>
        </w:rPr>
      </w:pPr>
      <w:r w:rsidRPr="00B94687">
        <w:rPr>
          <w:noProof/>
        </w:rPr>
        <w:lastRenderedPageBreak/>
        <w:pict>
          <v:shape id="_x0000_s13570" type="#_x0000_t202" style="position:absolute;margin-left:-.8pt;margin-top:.6pt;width:672.5pt;height:51.65pt;z-index:253788160" fillcolor="#e5dfec [663]" stroked="f" strokecolor="black [3213]" strokeweight=".25pt">
            <v:stroke dashstyle="longDashDot"/>
            <v:shadow type="perspective" color="#974706 [1609]" opacity=".5" offset="1pt" offset2="-1pt"/>
            <v:textbox>
              <w:txbxContent>
                <w:p w:rsidR="00EF4840" w:rsidRPr="00EF4840" w:rsidRDefault="00EF4840" w:rsidP="00EF4840">
                  <w:pPr>
                    <w:spacing w:line="840" w:lineRule="exact"/>
                    <w:jc w:val="center"/>
                    <w:rPr>
                      <w:rFonts w:ascii="方正综艺简体" w:eastAsia="方正综艺简体" w:hAnsi="宋体" w:cs="Times New Roman"/>
                      <w:b/>
                      <w:sz w:val="64"/>
                      <w:szCs w:val="44"/>
                    </w:rPr>
                  </w:pPr>
                  <w:r w:rsidRPr="00F047B9">
                    <w:rPr>
                      <w:rFonts w:ascii="方正综艺简体" w:eastAsia="方正综艺简体" w:hAnsi="宋体" w:cs="Times New Roman" w:hint="eastAsia"/>
                      <w:b/>
                      <w:spacing w:val="5"/>
                      <w:w w:val="64"/>
                      <w:kern w:val="0"/>
                      <w:sz w:val="64"/>
                      <w:szCs w:val="44"/>
                      <w:fitText w:val="12702" w:id="-1996852991"/>
                    </w:rPr>
                    <w:t>公司机关支部开展“发挥两个作用，建设美丽连云港”主题党日活</w:t>
                  </w:r>
                  <w:r w:rsidRPr="00F047B9">
                    <w:rPr>
                      <w:rFonts w:ascii="方正综艺简体" w:eastAsia="方正综艺简体" w:hAnsi="宋体" w:cs="Times New Roman" w:hint="eastAsia"/>
                      <w:b/>
                      <w:spacing w:val="18"/>
                      <w:w w:val="64"/>
                      <w:kern w:val="0"/>
                      <w:sz w:val="64"/>
                      <w:szCs w:val="44"/>
                      <w:fitText w:val="12702" w:id="-1996852991"/>
                    </w:rPr>
                    <w:t>动</w:t>
                  </w:r>
                </w:p>
                <w:p w:rsidR="00CF0DA9" w:rsidRPr="007D4478" w:rsidRDefault="00CF0DA9" w:rsidP="007D4478">
                  <w:pPr>
                    <w:rPr>
                      <w:szCs w:val="66"/>
                    </w:rPr>
                  </w:pPr>
                </w:p>
              </w:txbxContent>
            </v:textbox>
          </v:shape>
        </w:pict>
      </w:r>
      <w:r w:rsidRPr="00B94687">
        <w:rPr>
          <w:noProof/>
        </w:rPr>
        <w:pict>
          <v:shape id="_x0000_s1562" type="#_x0000_t202" style="position:absolute;margin-left:563.45pt;margin-top:-51.1pt;width:109.5pt;height:29.85pt;z-index:2533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562">
              <w:txbxContent>
                <w:p w:rsidR="001E32DF" w:rsidRPr="000B23BF" w:rsidRDefault="001E32DF" w:rsidP="001E32DF">
                  <w:pPr>
                    <w:rPr>
                      <w:rFonts w:ascii="方正行楷简体" w:eastAsia="方正行楷简体"/>
                    </w:rPr>
                  </w:pPr>
                  <w:r w:rsidRPr="000B23BF">
                    <w:rPr>
                      <w:rFonts w:ascii="方正行楷简体" w:eastAsia="方正行楷简体" w:hint="eastAsia"/>
                    </w:rPr>
                    <w:t>20</w:t>
                  </w:r>
                  <w:r w:rsidR="00495DFE">
                    <w:rPr>
                      <w:rFonts w:ascii="方正行楷简体" w:eastAsia="方正行楷简体" w:hint="eastAsia"/>
                    </w:rPr>
                    <w:t>20</w:t>
                  </w:r>
                  <w:r w:rsidRPr="000B23BF">
                    <w:rPr>
                      <w:rFonts w:ascii="方正行楷简体" w:eastAsia="方正行楷简体" w:hint="eastAsia"/>
                    </w:rPr>
                    <w:t>年</w:t>
                  </w:r>
                  <w:r w:rsidR="009C185E">
                    <w:rPr>
                      <w:rFonts w:ascii="方正行楷简体" w:eastAsia="方正行楷简体" w:hint="eastAsia"/>
                    </w:rPr>
                    <w:t>0</w:t>
                  </w:r>
                  <w:r w:rsidR="00BF534B">
                    <w:rPr>
                      <w:rFonts w:ascii="方正行楷简体" w:eastAsia="方正行楷简体" w:hint="eastAsia"/>
                    </w:rPr>
                    <w:t>8</w:t>
                  </w:r>
                  <w:r w:rsidRPr="000B23BF">
                    <w:rPr>
                      <w:rFonts w:ascii="方正行楷简体" w:eastAsia="方正行楷简体" w:hint="eastAsia"/>
                    </w:rPr>
                    <w:t>月</w:t>
                  </w:r>
                  <w:r w:rsidR="007D4478">
                    <w:rPr>
                      <w:rFonts w:ascii="方正行楷简体" w:eastAsia="方正行楷简体" w:hint="eastAsia"/>
                    </w:rPr>
                    <w:t>31</w:t>
                  </w:r>
                  <w:r w:rsidRPr="000B23BF">
                    <w:rPr>
                      <w:rFonts w:ascii="方正行楷简体" w:eastAsia="方正行楷简体" w:hint="eastAsia"/>
                    </w:rPr>
                    <w:t>日</w:t>
                  </w:r>
                </w:p>
              </w:txbxContent>
            </v:textbox>
          </v:shape>
        </w:pict>
      </w:r>
      <w:r w:rsidRPr="00B94687">
        <w:rPr>
          <w:noProof/>
        </w:rPr>
        <w:pict>
          <v:shape id="_x0000_s1563" type="#_x0000_t202" style="position:absolute;margin-left:-.8pt;margin-top:-51.1pt;width:80.5pt;height:29.85pt;z-index:2533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563">
              <w:txbxContent>
                <w:p w:rsidR="001E32DF" w:rsidRPr="003A2D24" w:rsidRDefault="001E32DF" w:rsidP="001E32DF">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B94687">
        <w:rPr>
          <w:noProof/>
        </w:rPr>
        <w:pict>
          <v:line id="_x0000_s1561" style="position:absolute;z-index:253308928;visibility:visible;mso-wrap-distance-top:-6e-5mm;mso-wrap-distance-bottom:-6e-5mm;mso-width-relative:margin;mso-height-relative:margin" from="-.8pt,-21.25pt" to="671.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E26676" w:rsidRPr="00D2098D" w:rsidRDefault="00E26676" w:rsidP="00A637B6">
      <w:pPr>
        <w:widowControl/>
        <w:tabs>
          <w:tab w:val="left" w:pos="3969"/>
        </w:tabs>
        <w:jc w:val="left"/>
      </w:pPr>
    </w:p>
    <w:p w:rsidR="00E6312F" w:rsidRDefault="00E6312F" w:rsidP="00A637B6">
      <w:pPr>
        <w:widowControl/>
        <w:tabs>
          <w:tab w:val="left" w:pos="3969"/>
        </w:tabs>
        <w:jc w:val="left"/>
        <w:rPr>
          <w:i/>
        </w:rPr>
      </w:pPr>
    </w:p>
    <w:p w:rsidR="00E6312F" w:rsidRDefault="00BC55C8" w:rsidP="00A637B6">
      <w:pPr>
        <w:widowControl/>
        <w:tabs>
          <w:tab w:val="left" w:pos="3969"/>
        </w:tabs>
        <w:jc w:val="left"/>
        <w:rPr>
          <w:i/>
        </w:rPr>
      </w:pPr>
      <w:r>
        <w:rPr>
          <w:i/>
          <w:noProof/>
        </w:rPr>
        <w:pict>
          <v:shape id="_x0000_s13572" type="#_x0000_t202" style="position:absolute;margin-left:454.95pt;margin-top:5.45pt;width:215.25pt;height:253.35pt;z-index:253790208" fillcolor="white [3201]" strokecolor="#f79646 [3209]" strokeweight="5pt">
            <v:fill recolor="t"/>
            <v:stroke linestyle="thickThin"/>
            <v:shadow color="#868686"/>
            <v:textbox style="mso-next-textbox:#_x0000_s13572" inset=",.3mm">
              <w:txbxContent>
                <w:p w:rsidR="00781936" w:rsidRPr="00781936" w:rsidRDefault="00781936" w:rsidP="00781936">
                  <w:pPr>
                    <w:spacing w:line="280" w:lineRule="exact"/>
                    <w:ind w:firstLineChars="200" w:firstLine="361"/>
                    <w:rPr>
                      <w:rFonts w:ascii="楷体" w:eastAsia="楷体" w:hAnsi="楷体"/>
                      <w:b/>
                      <w:sz w:val="18"/>
                      <w:szCs w:val="18"/>
                    </w:rPr>
                  </w:pPr>
                  <w:r w:rsidRPr="00781936">
                    <w:rPr>
                      <w:rFonts w:ascii="楷体" w:eastAsia="楷体" w:hAnsi="楷体" w:hint="eastAsia"/>
                      <w:b/>
                      <w:sz w:val="18"/>
                      <w:szCs w:val="18"/>
                    </w:rPr>
                    <w:t>8月20日，公司机关党支部开展“发挥两个作用，建设美丽连云港”主题党日活动。公司党委副书记、工会主席曹开明、副总经理田磊、总经理助理李忠祥以普通党员身份参加了主题党日活动。</w:t>
                  </w:r>
                </w:p>
                <w:p w:rsidR="00781936" w:rsidRPr="00781936" w:rsidRDefault="00781936" w:rsidP="00781936">
                  <w:pPr>
                    <w:spacing w:line="280" w:lineRule="exact"/>
                    <w:ind w:firstLineChars="200" w:firstLine="361"/>
                    <w:rPr>
                      <w:rFonts w:ascii="楷体" w:eastAsia="楷体" w:hAnsi="楷体"/>
                      <w:b/>
                      <w:sz w:val="18"/>
                      <w:szCs w:val="18"/>
                    </w:rPr>
                  </w:pPr>
                  <w:r w:rsidRPr="00781936">
                    <w:rPr>
                      <w:rFonts w:ascii="楷体" w:eastAsia="楷体" w:hAnsi="楷体" w:hint="eastAsia"/>
                      <w:b/>
                      <w:sz w:val="18"/>
                      <w:szCs w:val="18"/>
                    </w:rPr>
                    <w:t>活动中，全体党员认真学习了中共连云港市委十二届十次全会精神，全面贯彻全国“两会”精神和省委十三届八次全会要求，聚焦市委“八大决战决胜”决策部署。广大党员干群就“我为美丽连云港建设做什么”展开交流讨论，开展了“承诺践诺”活动；同时开展了“党员义工日”活动，组织“党员突击队”和“青年志愿者服务队”到基层车间开展志愿服务，为车间整理垫板、吨袋，清理库房卫生。通过此次主题党日活动的开展，</w:t>
                  </w:r>
                  <w:r w:rsidRPr="00781936">
                    <w:rPr>
                      <w:rFonts w:ascii="楷体" w:eastAsia="楷体" w:hAnsi="楷体" w:hint="eastAsia"/>
                      <w:b/>
                      <w:color w:val="000000"/>
                      <w:sz w:val="18"/>
                      <w:szCs w:val="18"/>
                      <w:shd w:val="clear" w:color="auto" w:fill="FFFFFF"/>
                    </w:rPr>
                    <w:t>广大党员统一思想认识，纷纷表示，</w:t>
                  </w:r>
                  <w:r w:rsidRPr="00781936">
                    <w:rPr>
                      <w:rFonts w:ascii="楷体" w:eastAsia="楷体" w:hAnsi="楷体" w:hint="eastAsia"/>
                      <w:b/>
                      <w:sz w:val="18"/>
                      <w:szCs w:val="18"/>
                    </w:rPr>
                    <w:t>要充分发挥共产党员的先锋模范作用，为港城创建全国文明城市贡献力量，争做文明好市民，建设美丽连云港。</w:t>
                  </w:r>
                </w:p>
                <w:p w:rsidR="00781936" w:rsidRPr="00781936" w:rsidRDefault="00781936" w:rsidP="00781936">
                  <w:pPr>
                    <w:spacing w:line="280" w:lineRule="exact"/>
                    <w:ind w:firstLineChars="200" w:firstLine="361"/>
                    <w:jc w:val="right"/>
                    <w:rPr>
                      <w:rFonts w:ascii="楷体" w:eastAsia="楷体" w:hAnsi="楷体"/>
                      <w:b/>
                      <w:sz w:val="18"/>
                      <w:szCs w:val="18"/>
                    </w:rPr>
                  </w:pPr>
                  <w:r w:rsidRPr="00781936">
                    <w:rPr>
                      <w:rFonts w:ascii="楷体" w:eastAsia="楷体" w:hAnsi="楷体" w:hint="eastAsia"/>
                      <w:b/>
                      <w:sz w:val="18"/>
                      <w:szCs w:val="18"/>
                    </w:rPr>
                    <w:t>（金宣）</w:t>
                  </w:r>
                </w:p>
                <w:p w:rsidR="0019663C" w:rsidRPr="0019663C" w:rsidRDefault="0019663C" w:rsidP="00D07419">
                  <w:pPr>
                    <w:spacing w:line="280" w:lineRule="exact"/>
                    <w:rPr>
                      <w:szCs w:val="18"/>
                    </w:rPr>
                  </w:pPr>
                </w:p>
              </w:txbxContent>
            </v:textbox>
            <w10:wrap anchorx="page" anchory="page"/>
          </v:shape>
        </w:pict>
      </w:r>
      <w:r w:rsidRPr="00B94687">
        <w:rPr>
          <w:noProof/>
        </w:rPr>
        <w:pict>
          <v:shape id="_x0000_s13551" type="#_x0000_t202" style="position:absolute;margin-left:.05pt;margin-top:5.45pt;width:454.9pt;height:255.6pt;z-index:253773824" stroked="f" strokecolor="black [3213]" strokeweight=".25pt">
            <v:fill r:id="rId9" o:title="518A1868裁剪" recolor="t" type="frame"/>
            <v:stroke dashstyle="longDashDot"/>
            <v:shadow type="perspective" color="#974706 [1609]" opacity=".5" offset="1pt" offset2="-1pt"/>
            <v:textbox style="mso-next-textbox:#_x0000_s13551">
              <w:txbxContent>
                <w:p w:rsidR="00553328" w:rsidRPr="00D07419" w:rsidRDefault="00553328" w:rsidP="00D07419">
                  <w:pPr>
                    <w:spacing w:line="280" w:lineRule="exact"/>
                  </w:pPr>
                </w:p>
              </w:txbxContent>
            </v:textbox>
          </v:shape>
        </w:pict>
      </w: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DD6BA7" w:rsidRDefault="00DD6BA7" w:rsidP="00A637B6">
      <w:pPr>
        <w:widowControl/>
        <w:tabs>
          <w:tab w:val="left" w:pos="3969"/>
        </w:tabs>
        <w:jc w:val="left"/>
        <w:rPr>
          <w:i/>
        </w:rPr>
      </w:pPr>
    </w:p>
    <w:p w:rsidR="00DD6BA7" w:rsidRDefault="00D21190" w:rsidP="00A637B6">
      <w:pPr>
        <w:widowControl/>
        <w:tabs>
          <w:tab w:val="left" w:pos="3969"/>
        </w:tabs>
        <w:jc w:val="left"/>
        <w:rPr>
          <w:i/>
        </w:rPr>
      </w:pPr>
      <w:r>
        <w:rPr>
          <w:noProof/>
        </w:rPr>
        <w:pict>
          <v:shape id="_x0000_s13669" type="#_x0000_t202" style="position:absolute;margin-left:58.95pt;margin-top:14.2pt;width:189.3pt;height:232.65pt;z-index:253857792" filled="f" stroked="f" strokecolor="black [3213]" strokeweight=".25pt">
            <v:fill recolor="t" type="frame"/>
            <v:stroke dashstyle="longDashDot"/>
            <v:shadow type="perspective" color="#974706 [1609]" opacity=".5" offset="1pt" offset2="-1pt"/>
            <v:textbox style="mso-next-textbox:#_x0000_s13669">
              <w:txbxContent>
                <w:p w:rsidR="0035001A" w:rsidRPr="00486B11" w:rsidRDefault="0035001A" w:rsidP="0035001A">
                  <w:pPr>
                    <w:spacing w:line="280" w:lineRule="exact"/>
                    <w:ind w:firstLineChars="200" w:firstLine="360"/>
                    <w:rPr>
                      <w:rFonts w:asciiTheme="minorEastAsia" w:hAnsiTheme="minorEastAsia" w:cstheme="minorEastAsia"/>
                      <w:color w:val="333333"/>
                      <w:sz w:val="18"/>
                      <w:szCs w:val="18"/>
                    </w:rPr>
                  </w:pPr>
                  <w:r w:rsidRPr="00486B11">
                    <w:rPr>
                      <w:rFonts w:asciiTheme="minorEastAsia" w:hAnsiTheme="minorEastAsia" w:cstheme="minorEastAsia" w:hint="eastAsia"/>
                      <w:color w:val="333333"/>
                      <w:sz w:val="18"/>
                      <w:szCs w:val="18"/>
                    </w:rPr>
                    <w:t>近日，加工盐车间党支部全体党员、管理人员在会议室开展廉政体检自查、互查。按照公司纪委要求，会上深入探讨纪委下发并要求党员、管理人员填写的廉洁风险自查表，开展符合要求的廉政体检自查、互查</w:t>
                  </w:r>
                  <w:r w:rsidR="004B6985">
                    <w:rPr>
                      <w:rFonts w:asciiTheme="minorEastAsia" w:hAnsiTheme="minorEastAsia" w:cstheme="minorEastAsia" w:hint="eastAsia"/>
                      <w:color w:val="333333"/>
                      <w:sz w:val="18"/>
                      <w:szCs w:val="18"/>
                    </w:rPr>
                    <w:t>。</w:t>
                  </w:r>
                  <w:r w:rsidRPr="00486B11">
                    <w:rPr>
                      <w:rFonts w:asciiTheme="minorEastAsia" w:hAnsiTheme="minorEastAsia" w:cstheme="minorEastAsia" w:hint="eastAsia"/>
                      <w:color w:val="333333"/>
                      <w:sz w:val="18"/>
                      <w:szCs w:val="18"/>
                    </w:rPr>
                    <w:t>与会人员轮流汇报，</w:t>
                  </w:r>
                  <w:r w:rsidR="004B6985">
                    <w:rPr>
                      <w:rFonts w:asciiTheme="minorEastAsia" w:hAnsiTheme="minorEastAsia" w:cstheme="minorEastAsia" w:hint="eastAsia"/>
                      <w:color w:val="333333"/>
                      <w:sz w:val="18"/>
                      <w:szCs w:val="18"/>
                    </w:rPr>
                    <w:t>逐个</w:t>
                  </w:r>
                  <w:r w:rsidRPr="00486B11">
                    <w:rPr>
                      <w:rFonts w:asciiTheme="minorEastAsia" w:hAnsiTheme="minorEastAsia" w:cstheme="minorEastAsia" w:hint="eastAsia"/>
                      <w:color w:val="333333"/>
                      <w:sz w:val="18"/>
                      <w:szCs w:val="18"/>
                    </w:rPr>
                    <w:t>发言，补充不足之处，最后大家共同商讨工作中存在的廉洁风险源点，坚决做到将廉洁风险查实、查细，一个不漏，从根本上铲除腐败滋生的土壤。会议还集中学习了公司纪委下发的《党风廉政教育》第二期，支部副书记季如康带领大家阅读经典案例《13名高管接连落马警示靠企吃问题依然严峻，茅台窝案背后》等部分内容。最后，与会人员纷纷表示，廉洁风险自查很有必要，遏制腐败苗头，防止小错酿成大祸。</w:t>
                  </w:r>
                  <w:r w:rsidRPr="009B045E">
                    <w:rPr>
                      <w:rFonts w:ascii="楷体" w:eastAsia="楷体" w:hAnsi="楷体" w:hint="eastAsia"/>
                      <w:b/>
                      <w:sz w:val="18"/>
                      <w:szCs w:val="18"/>
                    </w:rPr>
                    <w:t>（加工盐车间）</w:t>
                  </w:r>
                </w:p>
                <w:p w:rsidR="0035001A" w:rsidRPr="003A7AE5" w:rsidRDefault="0035001A" w:rsidP="0035001A">
                  <w:pPr>
                    <w:rPr>
                      <w:szCs w:val="18"/>
                      <w:shd w:val="clear" w:color="auto" w:fill="FFFFFF"/>
                    </w:rPr>
                  </w:pPr>
                </w:p>
              </w:txbxContent>
            </v:textbox>
          </v:shape>
        </w:pict>
      </w:r>
      <w:r w:rsidR="00BC55C8">
        <w:rPr>
          <w:noProof/>
        </w:rPr>
        <w:pict>
          <v:shape id="_x0000_s13576" type="#_x0000_t202" style="position:absolute;margin-left:252.85pt;margin-top:15pt;width:418.85pt;height:48.7pt;z-index:253794304" fillcolor="#daeef3 [664]" stroked="f" strokecolor="black [3213]" strokeweight=".25pt">
            <v:fill recolor="t"/>
            <v:stroke dashstyle="longDashDot"/>
            <v:shadow type="perspective" color="#974706 [1609]" opacity=".5" offset="1pt" offset2="-1pt"/>
            <v:textbox style="mso-next-textbox:#_x0000_s13576">
              <w:txbxContent>
                <w:p w:rsidR="006F3015" w:rsidRPr="00C06CCB" w:rsidRDefault="005110A9" w:rsidP="00C06CCB">
                  <w:pPr>
                    <w:spacing w:line="820" w:lineRule="exact"/>
                    <w:jc w:val="center"/>
                    <w:rPr>
                      <w:rFonts w:ascii="方正舒体简体" w:eastAsia="方正舒体简体"/>
                      <w:b/>
                      <w:sz w:val="59"/>
                    </w:rPr>
                  </w:pPr>
                  <w:r w:rsidRPr="00C06CCB">
                    <w:rPr>
                      <w:rFonts w:ascii="方正舒体简体" w:eastAsia="方正舒体简体" w:hint="eastAsia"/>
                      <w:b/>
                      <w:sz w:val="70"/>
                      <w:szCs w:val="32"/>
                    </w:rPr>
                    <w:t>重预防 查违章 改隐患</w:t>
                  </w:r>
                </w:p>
              </w:txbxContent>
            </v:textbox>
          </v:shape>
        </w:pict>
      </w:r>
      <w:r w:rsidR="00BC55C8">
        <w:rPr>
          <w:noProof/>
        </w:rPr>
        <w:pict>
          <v:shape id="_x0000_s13575" type="#_x0000_t202" style="position:absolute;margin-left:.05pt;margin-top:13.35pt;width:58.9pt;height:230.75pt;z-index:253793280" fillcolor="#fde9d9 [665]" stroked="f" strokecolor="black [3213]" strokeweight=".25pt">
            <v:stroke dashstyle="longDashDot"/>
            <v:shadow type="perspective" color="#974706 [1609]" opacity=".5" offset="1pt" offset2="-1pt"/>
            <v:textbox style="layout-flow:vertical-ideographic;mso-next-textbox:#_x0000_s13575" inset=",2.3mm,,2.3mm">
              <w:txbxContent>
                <w:p w:rsidR="00795E04" w:rsidRPr="00FA5D9D" w:rsidRDefault="00FA5D9D" w:rsidP="00FA5D9D">
                  <w:pPr>
                    <w:spacing w:line="840" w:lineRule="exact"/>
                    <w:jc w:val="center"/>
                    <w:rPr>
                      <w:rFonts w:ascii="方正超粗黑简体" w:eastAsia="方正超粗黑简体" w:hAnsi="楷体"/>
                      <w:b/>
                      <w:sz w:val="64"/>
                      <w:szCs w:val="18"/>
                    </w:rPr>
                  </w:pPr>
                  <w:r w:rsidRPr="00F047B9">
                    <w:rPr>
                      <w:rFonts w:ascii="方正超粗黑简体" w:eastAsia="方正超粗黑简体" w:hAnsi="楷体" w:hint="eastAsia"/>
                      <w:b/>
                      <w:spacing w:val="7"/>
                      <w:w w:val="42"/>
                      <w:kern w:val="0"/>
                      <w:sz w:val="64"/>
                      <w:szCs w:val="18"/>
                      <w:fitText w:val="4215" w:id="-1996843264"/>
                    </w:rPr>
                    <w:t>加工盐车间积极开展廉洁风险自</w:t>
                  </w:r>
                  <w:r w:rsidRPr="00F047B9">
                    <w:rPr>
                      <w:rFonts w:ascii="方正超粗黑简体" w:eastAsia="方正超粗黑简体" w:hAnsi="楷体" w:hint="eastAsia"/>
                      <w:b/>
                      <w:spacing w:val="3"/>
                      <w:w w:val="42"/>
                      <w:kern w:val="0"/>
                      <w:sz w:val="64"/>
                      <w:szCs w:val="18"/>
                      <w:fitText w:val="4215" w:id="-1996843264"/>
                    </w:rPr>
                    <w:t>查</w:t>
                  </w:r>
                </w:p>
              </w:txbxContent>
            </v:textbox>
          </v:shape>
        </w:pict>
      </w:r>
    </w:p>
    <w:p w:rsidR="00DD6BA7" w:rsidRPr="00044F8D" w:rsidRDefault="00DD6BA7" w:rsidP="00A637B6">
      <w:pPr>
        <w:widowControl/>
        <w:tabs>
          <w:tab w:val="left" w:pos="3969"/>
        </w:tabs>
        <w:jc w:val="left"/>
        <w:rPr>
          <w:i/>
        </w:rPr>
      </w:pPr>
    </w:p>
    <w:p w:rsidR="004B7DA4" w:rsidRDefault="00B94687" w:rsidP="00211060">
      <w:pPr>
        <w:widowControl/>
        <w:tabs>
          <w:tab w:val="left" w:pos="8677"/>
        </w:tabs>
        <w:jc w:val="left"/>
      </w:pPr>
      <w:r>
        <w:rPr>
          <w:noProof/>
        </w:rPr>
        <w:pict>
          <v:shape id="_x0000_s13495" type="#_x0000_t202" style="position:absolute;margin-left:207.95pt;margin-top:3.8pt;width:415.15pt;height:69.85pt;z-index:253740032;mso-wrap-style:none" filled="f" stroked="f" strokecolor="black [3213]" strokeweight=".25pt">
            <v:fill type="frame"/>
            <v:stroke dashstyle="longDashDot"/>
            <v:shadow type="perspective" color="#974706 [1609]" opacity=".5" offset="1pt" offset2="-1pt"/>
            <v:textbox style="mso-next-textbox:#_x0000_s13495;mso-fit-shape-to-text:t">
              <w:txbxContent>
                <w:p w:rsidR="0037302F" w:rsidRPr="0089330A" w:rsidRDefault="0037302F" w:rsidP="0089330A"/>
              </w:txbxContent>
            </v:textbox>
          </v:shape>
        </w:pict>
      </w:r>
    </w:p>
    <w:p w:rsidR="004B7DA4" w:rsidRDefault="004B7DA4">
      <w:pPr>
        <w:widowControl/>
        <w:jc w:val="left"/>
      </w:pPr>
    </w:p>
    <w:p w:rsidR="004B7DA4" w:rsidRDefault="00D21190">
      <w:pPr>
        <w:widowControl/>
        <w:jc w:val="left"/>
      </w:pPr>
      <w:r w:rsidRPr="00B94687">
        <w:rPr>
          <w:i/>
          <w:noProof/>
        </w:rPr>
        <w:pict>
          <v:shape id="_x0000_s13571" type="#_x0000_t202" style="position:absolute;margin-left:462.6pt;margin-top:2.5pt;width:209.1pt;height:178.05pt;z-index:253789184" filled="f" fillcolor="none" stroked="f" strokecolor="black [3213]">
            <v:fill recolor="t" type="frame"/>
            <v:stroke dashstyle="dashDot"/>
            <v:textbox style="mso-next-textbox:#_x0000_s13571" inset=",.3mm">
              <w:txbxContent>
                <w:p w:rsidR="0035001A" w:rsidRDefault="00FA5D9D" w:rsidP="005110A9">
                  <w:pPr>
                    <w:spacing w:line="280" w:lineRule="exact"/>
                    <w:rPr>
                      <w:sz w:val="18"/>
                      <w:szCs w:val="18"/>
                    </w:rPr>
                  </w:pPr>
                  <w:r w:rsidRPr="00595053">
                    <w:rPr>
                      <w:rFonts w:hint="eastAsia"/>
                      <w:sz w:val="18"/>
                      <w:szCs w:val="18"/>
                    </w:rPr>
                    <w:t>位，使开机</w:t>
                  </w:r>
                  <w:r w:rsidR="005110A9" w:rsidRPr="00595053">
                    <w:rPr>
                      <w:rFonts w:hint="eastAsia"/>
                      <w:sz w:val="18"/>
                      <w:szCs w:val="18"/>
                    </w:rPr>
                    <w:t>室内恒温干燥，避免电气线路因潮湿短路，确保设备和人员安全。</w:t>
                  </w:r>
                  <w:bookmarkStart w:id="0" w:name="_GoBack"/>
                  <w:bookmarkEnd w:id="0"/>
                  <w:r w:rsidR="005110A9" w:rsidRPr="00595053">
                    <w:rPr>
                      <w:rFonts w:hint="eastAsia"/>
                      <w:sz w:val="18"/>
                      <w:szCs w:val="18"/>
                    </w:rPr>
                    <w:t>车间提前备好防汛物资，成立防汛抢险突击队，随时出击。管理人员</w:t>
                  </w:r>
                  <w:r w:rsidR="005110A9" w:rsidRPr="00595053">
                    <w:rPr>
                      <w:rFonts w:hint="eastAsia"/>
                      <w:sz w:val="18"/>
                      <w:szCs w:val="18"/>
                    </w:rPr>
                    <w:t>24</w:t>
                  </w:r>
                  <w:r w:rsidR="005110A9" w:rsidRPr="00595053">
                    <w:rPr>
                      <w:rFonts w:hint="eastAsia"/>
                      <w:sz w:val="18"/>
                      <w:szCs w:val="18"/>
                    </w:rPr>
                    <w:t>小时生产防汛值班，坚守岗位，停产不停工。统计上报车间、库房漏雨点，申请基建部予以维修。下雨前关好门窗，合理堆放纸箱、成品盐，避开未修复的漏雨点。对漏雨点采用塑料桶接水，及时倒掉的办法，防止雨水乱淌。通过车间员工共同努力，未出现任何盐斤淌化、纸箱受潮问题。在品种盐库房进水的紧急时刻，车间主任李</w:t>
                  </w:r>
                  <w:r w:rsidR="0081426B">
                    <w:rPr>
                      <w:rFonts w:hint="eastAsia"/>
                      <w:sz w:val="18"/>
                      <w:szCs w:val="18"/>
                    </w:rPr>
                    <w:t>毕</w:t>
                  </w:r>
                  <w:r w:rsidR="005110A9" w:rsidRPr="00595053">
                    <w:rPr>
                      <w:rFonts w:hint="eastAsia"/>
                      <w:sz w:val="18"/>
                      <w:szCs w:val="18"/>
                    </w:rPr>
                    <w:t>军积极组织人手支援，转运盐包、包装物等，避免了不必要的损失。</w:t>
                  </w:r>
                </w:p>
                <w:p w:rsidR="00CF0DA9" w:rsidRPr="009B045E" w:rsidRDefault="005110A9" w:rsidP="0035001A">
                  <w:pPr>
                    <w:spacing w:line="280" w:lineRule="exact"/>
                    <w:jc w:val="right"/>
                    <w:rPr>
                      <w:rFonts w:ascii="楷体" w:eastAsia="楷体" w:hAnsi="楷体"/>
                      <w:b/>
                      <w:sz w:val="18"/>
                      <w:szCs w:val="18"/>
                    </w:rPr>
                  </w:pPr>
                  <w:r w:rsidRPr="009B045E">
                    <w:rPr>
                      <w:rFonts w:ascii="楷体" w:eastAsia="楷体" w:hAnsi="楷体" w:hint="eastAsia"/>
                      <w:b/>
                      <w:sz w:val="18"/>
                      <w:szCs w:val="18"/>
                    </w:rPr>
                    <w:t>（陆新好）</w:t>
                  </w:r>
                </w:p>
              </w:txbxContent>
            </v:textbox>
            <w10:wrap anchorx="page" anchory="page"/>
          </v:shape>
        </w:pict>
      </w:r>
      <w:r w:rsidRPr="00B94687">
        <w:rPr>
          <w:rFonts w:ascii="方正美黑简体" w:eastAsia="方正美黑简体"/>
          <w:b/>
          <w:i/>
          <w:noProof/>
        </w:rPr>
        <w:pict>
          <v:shape id="_x0000_s13327" type="#_x0000_t202" style="position:absolute;margin-left:252.85pt;margin-top:1.85pt;width:209.1pt;height:178.15pt;z-index:251468782" filled="f" fillcolor="none" stroked="f" strokecolor="black [3213]">
            <v:fill recolor="t" type="frame"/>
            <v:stroke dashstyle="dashDot"/>
            <v:textbox style="mso-next-textbox:#_x0000_s13327" inset=",.3mm">
              <w:txbxContent>
                <w:p w:rsidR="006C4C29" w:rsidRPr="003A7AE5" w:rsidRDefault="005110A9" w:rsidP="005110A9">
                  <w:pPr>
                    <w:spacing w:line="280" w:lineRule="exact"/>
                    <w:ind w:firstLineChars="200" w:firstLine="360"/>
                    <w:rPr>
                      <w:szCs w:val="18"/>
                    </w:rPr>
                  </w:pPr>
                  <w:r w:rsidRPr="00C06CCB">
                    <w:rPr>
                      <w:rFonts w:hint="eastAsia"/>
                      <w:sz w:val="18"/>
                      <w:szCs w:val="18"/>
                    </w:rPr>
                    <w:t>今年汛期包装盐车间坚持安全第一、预防为主的工作方针，将安全工作关口前移，重预防、查违章、改隐患，消除各种不安全因素。车间利用班前早会进行安全喊话，提醒员工遵章守纪，传达安全会议精神，学习夏季五防知识。班中巡查，查处违章行为和整改安全隐患，规范员工叉车充电操作和禁止使用电热水壶。将过期的安全帽全部上缴公司安技部，领用合格的安全帽发放到位，责任到人保管和规范使用。全面检查和测试车间漏电保护器，确保所有电气设备均接地并且漏电保护安全有效。按时整改到位线路裸露、盖板不稳、大门脱轨、广角镜缺失等</w:t>
                  </w:r>
                  <w:r w:rsidRPr="00C06CCB">
                    <w:rPr>
                      <w:rFonts w:hint="eastAsia"/>
                      <w:sz w:val="18"/>
                      <w:szCs w:val="18"/>
                    </w:rPr>
                    <w:t>8</w:t>
                  </w:r>
                  <w:r w:rsidRPr="00C06CCB">
                    <w:rPr>
                      <w:rFonts w:hint="eastAsia"/>
                      <w:sz w:val="18"/>
                      <w:szCs w:val="18"/>
                    </w:rPr>
                    <w:t>处安全</w:t>
                  </w:r>
                  <w:r w:rsidR="0035001A" w:rsidRPr="00C06CCB">
                    <w:rPr>
                      <w:rFonts w:hint="eastAsia"/>
                      <w:sz w:val="18"/>
                      <w:szCs w:val="18"/>
                    </w:rPr>
                    <w:t>隐患。三台新空调申请安</w:t>
                  </w:r>
                  <w:r w:rsidR="0035001A" w:rsidRPr="00595053">
                    <w:rPr>
                      <w:rFonts w:hint="eastAsia"/>
                      <w:sz w:val="18"/>
                      <w:szCs w:val="18"/>
                    </w:rPr>
                    <w:t>装到</w:t>
                  </w:r>
                </w:p>
              </w:txbxContent>
            </v:textbox>
            <w10:wrap anchorx="page" anchory="page"/>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3B7EA7">
      <w:pPr>
        <w:widowControl/>
        <w:jc w:val="left"/>
      </w:pPr>
      <w:r w:rsidRPr="00B94687">
        <w:rPr>
          <w:noProof/>
        </w:rPr>
        <w:pict>
          <v:shape id="_x0000_s13668" type="#_x0000_t202" style="position:absolute;margin-left:-.8pt;margin-top:14.55pt;width:349.7pt;height:54.35pt;z-index:253856768" filled="f" fillcolor="#f2dbdb [661]" stroked="f" strokecolor="black [3213]" strokeweight=".25pt">
            <v:stroke dashstyle="longDashDot"/>
            <v:shadow type="perspective" color="#974706 [1609]" opacity=".5" offset="1pt" offset2="-1pt"/>
            <v:textbox style="mso-next-textbox:#_x0000_s13668">
              <w:txbxContent>
                <w:p w:rsidR="0035001A" w:rsidRPr="005C6D84" w:rsidRDefault="005C6D84" w:rsidP="009D4137">
                  <w:pPr>
                    <w:pStyle w:val="a6"/>
                    <w:spacing w:line="840" w:lineRule="exact"/>
                    <w:jc w:val="center"/>
                    <w:rPr>
                      <w:rFonts w:ascii="华文行楷" w:eastAsia="华文行楷" w:hAnsiTheme="minorEastAsia" w:cs="Helvetica"/>
                      <w:b/>
                      <w:color w:val="333333"/>
                      <w:sz w:val="64"/>
                      <w:szCs w:val="18"/>
                    </w:rPr>
                  </w:pPr>
                  <w:r w:rsidRPr="005C6D84">
                    <w:rPr>
                      <w:rFonts w:ascii="华文行楷" w:eastAsia="华文行楷" w:hAnsiTheme="minorEastAsia" w:cs="Helvetica" w:hint="eastAsia"/>
                      <w:b/>
                      <w:color w:val="333333"/>
                      <w:sz w:val="64"/>
                      <w:szCs w:val="18"/>
                    </w:rPr>
                    <w:t>发挥支部战斗堡垒作用</w:t>
                  </w:r>
                </w:p>
              </w:txbxContent>
            </v:textbox>
          </v:shape>
        </w:pict>
      </w:r>
      <w:r w:rsidRPr="00B94687">
        <w:rPr>
          <w:noProof/>
        </w:rPr>
        <w:pict>
          <v:shape id="_x0000_s13671" type="#_x0000_t202" style="position:absolute;margin-left:.05pt;margin-top:14.55pt;width:349.25pt;height:502.5pt;z-index:251466732" stroked="f" strokecolor="black [3213]" strokeweight=".25pt">
            <v:fill r:id="rId10" o:title="2" recolor="t" type="frame"/>
            <v:stroke dashstyle="longDashDot"/>
            <v:shadow type="perspective" color="#974706 [1609]" opacity=".5" offset="1pt" offset2="-1pt"/>
            <v:textbox>
              <w:txbxContent>
                <w:p w:rsidR="007568B0" w:rsidRDefault="007568B0"/>
              </w:txbxContent>
            </v:textbox>
          </v:shape>
        </w:pict>
      </w:r>
      <w:r w:rsidRPr="00B94687">
        <w:rPr>
          <w:rFonts w:ascii="方正美黑简体" w:eastAsia="方正美黑简体"/>
          <w:b/>
          <w:i/>
          <w:noProof/>
        </w:rPr>
        <w:pict>
          <v:shape id="_x0000_s13620" type="#_x0000_t202" style="position:absolute;margin-left:355.8pt;margin-top:11.65pt;width:254.2pt;height:497.3pt;z-index:253819904" filled="f" stroked="f" strokecolor="black [3213]" strokeweight=".25pt">
            <v:fill recolor="t" type="frame"/>
            <v:stroke dashstyle="longDashDot"/>
            <v:shadow type="perspective" color="#974706 [1609]" opacity=".5" offset="1pt" offset2="-1pt"/>
            <v:textbox style="mso-next-textbox:#_x0000_s13620">
              <w:txbxContent>
                <w:p w:rsidR="00FA5D9D" w:rsidRDefault="00FA5D9D" w:rsidP="00FA5D9D">
                  <w:pPr>
                    <w:spacing w:line="280" w:lineRule="exact"/>
                    <w:ind w:firstLineChars="200" w:firstLine="360"/>
                    <w:rPr>
                      <w:sz w:val="18"/>
                      <w:szCs w:val="18"/>
                    </w:rPr>
                  </w:pPr>
                  <w:r w:rsidRPr="00FA5D9D">
                    <w:rPr>
                      <w:rFonts w:hint="eastAsia"/>
                      <w:sz w:val="18"/>
                      <w:szCs w:val="18"/>
                    </w:rPr>
                    <w:t>7</w:t>
                  </w:r>
                  <w:r w:rsidRPr="00FA5D9D">
                    <w:rPr>
                      <w:rFonts w:hint="eastAsia"/>
                      <w:sz w:val="18"/>
                      <w:szCs w:val="18"/>
                    </w:rPr>
                    <w:t>月</w:t>
                  </w:r>
                  <w:r w:rsidRPr="00FA5D9D">
                    <w:rPr>
                      <w:rFonts w:hint="eastAsia"/>
                      <w:sz w:val="18"/>
                      <w:szCs w:val="18"/>
                    </w:rPr>
                    <w:t>30</w:t>
                  </w:r>
                  <w:r w:rsidRPr="00FA5D9D">
                    <w:rPr>
                      <w:rFonts w:hint="eastAsia"/>
                      <w:sz w:val="18"/>
                      <w:szCs w:val="18"/>
                    </w:rPr>
                    <w:t>、</w:t>
                  </w:r>
                  <w:r w:rsidRPr="00FA5D9D">
                    <w:rPr>
                      <w:rFonts w:hint="eastAsia"/>
                      <w:sz w:val="18"/>
                      <w:szCs w:val="18"/>
                    </w:rPr>
                    <w:t>31</w:t>
                  </w:r>
                  <w:r w:rsidRPr="00FA5D9D">
                    <w:rPr>
                      <w:rFonts w:hint="eastAsia"/>
                      <w:sz w:val="18"/>
                      <w:szCs w:val="18"/>
                    </w:rPr>
                    <w:t>日，我参加</w:t>
                  </w:r>
                  <w:r w:rsidR="004B6985">
                    <w:rPr>
                      <w:rFonts w:hint="eastAsia"/>
                      <w:sz w:val="18"/>
                      <w:szCs w:val="18"/>
                    </w:rPr>
                    <w:t>了</w:t>
                  </w:r>
                  <w:r w:rsidRPr="00FA5D9D">
                    <w:rPr>
                      <w:rFonts w:hint="eastAsia"/>
                      <w:sz w:val="18"/>
                      <w:szCs w:val="18"/>
                    </w:rPr>
                    <w:t>集团公司举办的基层党组织规范化建设提升培训班，在这两天学习培训时间里，与集团下属单位各基层支部的党务工作者们一起聆听学习了</w:t>
                  </w:r>
                  <w:r w:rsidRPr="00FA5D9D">
                    <w:rPr>
                      <w:rFonts w:hint="eastAsia"/>
                      <w:sz w:val="18"/>
                      <w:szCs w:val="18"/>
                    </w:rPr>
                    <w:t>5</w:t>
                  </w:r>
                  <w:r w:rsidRPr="00FA5D9D">
                    <w:rPr>
                      <w:rFonts w:hint="eastAsia"/>
                      <w:sz w:val="18"/>
                      <w:szCs w:val="18"/>
                    </w:rPr>
                    <w:t>位专家老师的精彩讲课，还赴东海安峰山烈士纪念塔</w:t>
                  </w:r>
                  <w:r w:rsidR="004B6985" w:rsidRPr="00FA5D9D">
                    <w:rPr>
                      <w:rFonts w:hint="eastAsia"/>
                      <w:sz w:val="18"/>
                      <w:szCs w:val="18"/>
                    </w:rPr>
                    <w:t>参加</w:t>
                  </w:r>
                  <w:r w:rsidRPr="00FA5D9D">
                    <w:rPr>
                      <w:rFonts w:hint="eastAsia"/>
                      <w:sz w:val="18"/>
                      <w:szCs w:val="18"/>
                    </w:rPr>
                    <w:t>主题教育，在政治理论学习、业务培训、实践教育等方面受益匪浅，不仅提升自身专业素养，增强履职能力，而且为我今后进一步做好党建工作明确了方向，坚定了工作信心。</w:t>
                  </w:r>
                </w:p>
                <w:p w:rsidR="00FA5D9D" w:rsidRDefault="00FA5D9D" w:rsidP="00FA5D9D">
                  <w:pPr>
                    <w:spacing w:line="280" w:lineRule="exact"/>
                    <w:ind w:firstLineChars="200" w:firstLine="360"/>
                    <w:rPr>
                      <w:sz w:val="18"/>
                      <w:szCs w:val="18"/>
                    </w:rPr>
                  </w:pPr>
                  <w:r w:rsidRPr="00FA5D9D">
                    <w:rPr>
                      <w:rFonts w:hint="eastAsia"/>
                      <w:sz w:val="18"/>
                      <w:szCs w:val="18"/>
                    </w:rPr>
                    <w:t>基层党组织是党和群众联系的桥梁、纽带，是落实党的路线方针政策和各项工作任务的战斗堡垒，是保持党的先进性的重要组成，更是构建社会主义和谐社会，</w:t>
                  </w:r>
                  <w:r w:rsidR="004B6985">
                    <w:rPr>
                      <w:rFonts w:hint="eastAsia"/>
                      <w:sz w:val="18"/>
                      <w:szCs w:val="18"/>
                    </w:rPr>
                    <w:t>凝聚</w:t>
                  </w:r>
                  <w:r w:rsidRPr="00FA5D9D">
                    <w:rPr>
                      <w:rFonts w:hint="eastAsia"/>
                      <w:sz w:val="18"/>
                      <w:szCs w:val="18"/>
                    </w:rPr>
                    <w:t>中国力量实现中华民族伟大复兴中国梦的推动者、实践者。在政治上、思想上担负着对党员教育管理，引导职工群众听党话、跟党走，在行动上担负着先锋模范作用。因此，正确充分认识基层党组织的角色，对充分发挥基层党组织在构建和谐社会、实现中国梦中的先进性作用至关重要。</w:t>
                  </w:r>
                </w:p>
                <w:p w:rsidR="00FA5D9D" w:rsidRDefault="00FA5D9D" w:rsidP="00FA5D9D">
                  <w:pPr>
                    <w:spacing w:line="280" w:lineRule="exact"/>
                    <w:ind w:firstLineChars="200" w:firstLine="360"/>
                    <w:rPr>
                      <w:sz w:val="18"/>
                      <w:szCs w:val="18"/>
                    </w:rPr>
                  </w:pPr>
                  <w:r w:rsidRPr="00FA5D9D">
                    <w:rPr>
                      <w:rFonts w:hint="eastAsia"/>
                      <w:sz w:val="18"/>
                      <w:szCs w:val="18"/>
                    </w:rPr>
                    <w:t>作为基层党务工作者要有创新精神，要充分发挥好带动作用，具有较高的政治素质，要始终站在时代前列，在大是大非面前敢于直言，立场坚定，勇于担当，掌握最新的政策和理论，带领支部成员步伐一致，形成强大的整体合力；要在基层党员的教育培训上下功夫，创新培训内容，改进培训方式，丰富培训手段，由点到面的宣传党的路线、方针、政策，确保党员队伍业务强、管得好、用得上，全面提高党员综合素质，提升基层党支部活力，全面增强基层党支部的战斗堡垒作用。</w:t>
                  </w:r>
                </w:p>
                <w:p w:rsidR="00FA5D9D" w:rsidRPr="006B631B" w:rsidRDefault="00FA5D9D" w:rsidP="00FA5D9D">
                  <w:pPr>
                    <w:spacing w:line="280" w:lineRule="exact"/>
                    <w:ind w:firstLineChars="200" w:firstLine="360"/>
                    <w:rPr>
                      <w:sz w:val="18"/>
                      <w:szCs w:val="18"/>
                    </w:rPr>
                  </w:pPr>
                  <w:r w:rsidRPr="00FA5D9D">
                    <w:rPr>
                      <w:rFonts w:hint="eastAsia"/>
                      <w:sz w:val="18"/>
                      <w:szCs w:val="18"/>
                    </w:rPr>
                    <w:t>力争做到脑子里有事业，肩膀上有责任，胸膛里有激情，首先要找准出发点，也就是我们共产党员的初心。要始终坚持把人民对美好生活的向往当作我们最大的追求、作为我们的出发点。再就是要找好落脚点，我们工作的落脚点在基层、在职工群众中。要沉下心来、俯下身去、掌握职工群众所思、所想、所需，让工作更加符合职工群众的要求。要深入基层下到一线，矛盾处理在一线，困难帮扶在一线，问题解决在一线，实实在在为职工说话办事。最后要找好着力点，要围绕大局做工作，在“连接桥梁纽带”上发挥作用。只有处处想着职工、为着职工、牵挂着职工方显共产党人的初心，我们的实践才会充满蓬勃生机，我们的事业才会持续发展，我们在实现民族复兴的历史程中才会不断迈出坚实步伐。</w:t>
                  </w:r>
                  <w:r w:rsidRPr="009B045E">
                    <w:rPr>
                      <w:rFonts w:ascii="楷体" w:eastAsia="楷体" w:hAnsi="楷体" w:hint="eastAsia"/>
                      <w:b/>
                      <w:sz w:val="18"/>
                      <w:szCs w:val="18"/>
                    </w:rPr>
                    <w:t>（杨加华）</w:t>
                  </w:r>
                </w:p>
                <w:p w:rsidR="009F0F9E" w:rsidRPr="003A7AE5" w:rsidRDefault="009F0F9E" w:rsidP="00FA5D9D">
                  <w:pPr>
                    <w:spacing w:line="280" w:lineRule="exact"/>
                    <w:rPr>
                      <w:szCs w:val="18"/>
                      <w:shd w:val="clear" w:color="auto" w:fill="FFFFFF"/>
                    </w:rPr>
                  </w:pPr>
                </w:p>
              </w:txbxContent>
            </v:textbox>
          </v:shape>
        </w:pict>
      </w:r>
      <w:r w:rsidR="00E243A4" w:rsidRPr="00B94687">
        <w:rPr>
          <w:rFonts w:ascii="方正美黑简体" w:eastAsia="方正美黑简体"/>
          <w:b/>
          <w:i/>
          <w:noProof/>
        </w:rPr>
        <w:pict>
          <v:shape id="_x0000_s13623" type="#_x0000_t202" style="position:absolute;margin-left:612.2pt;margin-top:14.55pt;width:58pt;height:497.3pt;z-index:253820928" fillcolor="#ddd8c2 [2894]" stroked="f" strokecolor="black [3213]" strokeweight=".25pt">
            <v:fill recolor="t"/>
            <v:stroke dashstyle="longDashDot"/>
            <v:shadow type="perspective" color="#974706 [1609]" opacity=".5" offset="1pt" offset2="-1pt"/>
            <v:textbox style="layout-flow:vertical-ideographic;mso-next-textbox:#_x0000_s13623">
              <w:txbxContent>
                <w:p w:rsidR="009F0F9E" w:rsidRPr="00C06CCB" w:rsidRDefault="00C06CCB" w:rsidP="00C06CCB">
                  <w:pPr>
                    <w:spacing w:line="800" w:lineRule="exact"/>
                    <w:jc w:val="center"/>
                    <w:rPr>
                      <w:rFonts w:ascii="华文隶书" w:eastAsia="华文隶书"/>
                      <w:b/>
                      <w:sz w:val="48"/>
                      <w:szCs w:val="28"/>
                    </w:rPr>
                  </w:pPr>
                  <w:r w:rsidRPr="00F047B9">
                    <w:rPr>
                      <w:rFonts w:ascii="华文隶书" w:eastAsia="华文隶书" w:hint="eastAsia"/>
                      <w:b/>
                      <w:w w:val="72"/>
                      <w:kern w:val="0"/>
                      <w:sz w:val="64"/>
                      <w:szCs w:val="28"/>
                      <w:fitText w:val="8640" w:id="-1996840960"/>
                    </w:rPr>
                    <w:t>参加基层党组织规范建设提升班培训有</w:t>
                  </w:r>
                  <w:r w:rsidRPr="00F047B9">
                    <w:rPr>
                      <w:rFonts w:ascii="华文隶书" w:eastAsia="华文隶书" w:hint="eastAsia"/>
                      <w:b/>
                      <w:spacing w:val="5"/>
                      <w:w w:val="72"/>
                      <w:kern w:val="0"/>
                      <w:sz w:val="64"/>
                      <w:szCs w:val="28"/>
                      <w:fitText w:val="8640" w:id="-1996840960"/>
                    </w:rPr>
                    <w:t>感</w:t>
                  </w:r>
                </w:p>
              </w:txbxContent>
            </v:textbox>
          </v:shape>
        </w:pict>
      </w:r>
    </w:p>
    <w:p w:rsidR="004B7DA4" w:rsidRDefault="004B7DA4">
      <w:pPr>
        <w:widowControl/>
        <w:jc w:val="left"/>
      </w:pPr>
    </w:p>
    <w:p w:rsidR="004B7DA4" w:rsidRPr="002C0AF7" w:rsidRDefault="004B7DA4">
      <w:pPr>
        <w:widowControl/>
        <w:jc w:val="left"/>
        <w:rPr>
          <w:b/>
        </w:rPr>
      </w:pPr>
    </w:p>
    <w:p w:rsidR="004B7DA4" w:rsidRDefault="004B7DA4">
      <w:pPr>
        <w:widowControl/>
        <w:jc w:val="left"/>
      </w:pPr>
    </w:p>
    <w:p w:rsidR="004B7DA4" w:rsidRDefault="00BC55C8">
      <w:pPr>
        <w:widowControl/>
        <w:jc w:val="left"/>
      </w:pPr>
      <w:r>
        <w:rPr>
          <w:noProof/>
        </w:rPr>
        <w:pict>
          <v:shape id="_x0000_s13573" type="#_x0000_t202" style="position:absolute;margin-left:.05pt;margin-top:5.3pt;width:350.55pt;height:442.95pt;z-index:253791232" filled="f" fillcolor="white [3212]" stroked="f" strokecolor="black [3213]" strokeweight=".25pt">
            <v:fill recolor="t" type="frame"/>
            <v:stroke dashstyle="longDashDot"/>
            <v:shadow type="perspective" color="#974706 [1609]" opacity=".5" offset="1pt" offset2="-1pt"/>
            <v:textbox style="mso-next-textbox:#_x0000_s13573">
              <w:txbxContent>
                <w:p w:rsidR="005C6D84" w:rsidRPr="00C06CCB" w:rsidRDefault="005C6D84" w:rsidP="005C6D84">
                  <w:pPr>
                    <w:pStyle w:val="a6"/>
                    <w:spacing w:before="0" w:beforeAutospacing="0" w:after="0" w:afterAutospacing="0" w:line="280" w:lineRule="exact"/>
                    <w:ind w:firstLineChars="200" w:firstLine="360"/>
                    <w:rPr>
                      <w:rFonts w:asciiTheme="minorEastAsia" w:hAnsiTheme="minorEastAsia"/>
                      <w:sz w:val="18"/>
                      <w:szCs w:val="18"/>
                    </w:rPr>
                  </w:pPr>
                  <w:r w:rsidRPr="00C06CCB">
                    <w:rPr>
                      <w:rFonts w:asciiTheme="minorEastAsia" w:hAnsiTheme="minorEastAsia" w:cs="Helvetica"/>
                      <w:sz w:val="18"/>
                      <w:szCs w:val="18"/>
                    </w:rPr>
                    <w:t>作为一名</w:t>
                  </w:r>
                  <w:r w:rsidRPr="00C06CCB">
                    <w:rPr>
                      <w:rFonts w:asciiTheme="minorEastAsia" w:hAnsiTheme="minorEastAsia" w:cs="Helvetica" w:hint="eastAsia"/>
                      <w:sz w:val="18"/>
                      <w:szCs w:val="18"/>
                    </w:rPr>
                    <w:t>基层党务工作者</w:t>
                  </w:r>
                  <w:r w:rsidRPr="00C06CCB">
                    <w:rPr>
                      <w:rFonts w:asciiTheme="minorEastAsia" w:hAnsiTheme="minorEastAsia" w:cs="Helvetica"/>
                      <w:sz w:val="18"/>
                      <w:szCs w:val="18"/>
                    </w:rPr>
                    <w:t>，我认为</w:t>
                  </w:r>
                  <w:r w:rsidR="00CD2F18">
                    <w:rPr>
                      <w:rFonts w:asciiTheme="minorEastAsia" w:hAnsiTheme="minorEastAsia" w:cs="Helvetica" w:hint="eastAsia"/>
                      <w:sz w:val="18"/>
                      <w:szCs w:val="18"/>
                    </w:rPr>
                    <w:t>基层</w:t>
                  </w:r>
                  <w:r w:rsidR="00CD2F18" w:rsidRPr="00C06CCB">
                    <w:rPr>
                      <w:rFonts w:asciiTheme="minorEastAsia" w:hAnsiTheme="minorEastAsia" w:cs="Helvetica" w:hint="eastAsia"/>
                      <w:sz w:val="18"/>
                      <w:szCs w:val="18"/>
                    </w:rPr>
                    <w:t>支部</w:t>
                  </w:r>
                  <w:r w:rsidR="004B6985" w:rsidRPr="00C06CCB">
                    <w:rPr>
                      <w:rFonts w:asciiTheme="minorEastAsia" w:hAnsiTheme="minorEastAsia" w:cs="Helvetica" w:hint="eastAsia"/>
                      <w:sz w:val="18"/>
                      <w:szCs w:val="18"/>
                    </w:rPr>
                    <w:t>发挥战斗堡垒作用</w:t>
                  </w:r>
                  <w:r w:rsidR="00CD2F18">
                    <w:rPr>
                      <w:rFonts w:asciiTheme="minorEastAsia" w:hAnsiTheme="minorEastAsia" w:cs="Helvetica" w:hint="eastAsia"/>
                      <w:sz w:val="18"/>
                      <w:szCs w:val="18"/>
                    </w:rPr>
                    <w:t>，</w:t>
                  </w:r>
                  <w:r w:rsidRPr="00C06CCB">
                    <w:rPr>
                      <w:rFonts w:asciiTheme="minorEastAsia" w:hAnsiTheme="minorEastAsia" w:cs="Helvetica"/>
                      <w:sz w:val="18"/>
                      <w:szCs w:val="18"/>
                    </w:rPr>
                    <w:t>应主要着力在四个方面：一是在贯彻落实党的路线方针政策，严格执行上级党组织的各项决定；二是联系和服务</w:t>
                  </w:r>
                  <w:r w:rsidRPr="00C06CCB">
                    <w:rPr>
                      <w:rFonts w:asciiTheme="minorEastAsia" w:hAnsiTheme="minorEastAsia" w:cs="Helvetica" w:hint="eastAsia"/>
                      <w:sz w:val="18"/>
                      <w:szCs w:val="18"/>
                    </w:rPr>
                    <w:t>职工</w:t>
                  </w:r>
                  <w:r w:rsidRPr="00C06CCB">
                    <w:rPr>
                      <w:rFonts w:asciiTheme="minorEastAsia" w:hAnsiTheme="minorEastAsia" w:cs="Helvetica"/>
                      <w:sz w:val="18"/>
                      <w:szCs w:val="18"/>
                    </w:rPr>
                    <w:t>群众，切实树立</w:t>
                  </w:r>
                  <w:r w:rsidRPr="00C06CCB">
                    <w:rPr>
                      <w:rFonts w:asciiTheme="minorEastAsia" w:hAnsiTheme="minorEastAsia" w:cs="Helvetica" w:hint="eastAsia"/>
                      <w:sz w:val="18"/>
                      <w:szCs w:val="18"/>
                    </w:rPr>
                    <w:t>党支部形象</w:t>
                  </w:r>
                  <w:r w:rsidRPr="00C06CCB">
                    <w:rPr>
                      <w:rFonts w:asciiTheme="minorEastAsia" w:hAnsiTheme="minorEastAsia" w:cs="Helvetica"/>
                      <w:sz w:val="18"/>
                      <w:szCs w:val="18"/>
                    </w:rPr>
                    <w:t>；三是提高</w:t>
                  </w:r>
                  <w:r w:rsidRPr="00C06CCB">
                    <w:rPr>
                      <w:rFonts w:asciiTheme="minorEastAsia" w:hAnsiTheme="minorEastAsia" w:cs="Helvetica" w:hint="eastAsia"/>
                      <w:sz w:val="18"/>
                      <w:szCs w:val="18"/>
                    </w:rPr>
                    <w:t>党务工作</w:t>
                  </w:r>
                  <w:r w:rsidRPr="00C06CCB">
                    <w:rPr>
                      <w:rFonts w:asciiTheme="minorEastAsia" w:hAnsiTheme="minorEastAsia" w:cs="Helvetica"/>
                      <w:sz w:val="18"/>
                      <w:szCs w:val="18"/>
                    </w:rPr>
                    <w:t>能力，不断加强各项政治和业务学习；四是发挥党员先锋模范作用方面</w:t>
                  </w:r>
                  <w:r w:rsidRPr="00C06CCB">
                    <w:rPr>
                      <w:rFonts w:asciiTheme="minorEastAsia" w:hAnsiTheme="minorEastAsia" w:cs="Helvetica" w:hint="eastAsia"/>
                      <w:sz w:val="18"/>
                      <w:szCs w:val="18"/>
                    </w:rPr>
                    <w:t>要</w:t>
                  </w:r>
                  <w:r w:rsidRPr="00C06CCB">
                    <w:rPr>
                      <w:rFonts w:asciiTheme="minorEastAsia" w:hAnsiTheme="minorEastAsia" w:cs="Helvetica"/>
                      <w:sz w:val="18"/>
                      <w:szCs w:val="18"/>
                    </w:rPr>
                    <w:t>自律、自省。</w:t>
                  </w:r>
                </w:p>
                <w:p w:rsidR="005C6D84" w:rsidRPr="00C06CCB" w:rsidRDefault="005C6D84" w:rsidP="005C6D84">
                  <w:pPr>
                    <w:pStyle w:val="a6"/>
                    <w:spacing w:before="0" w:beforeAutospacing="0" w:after="0" w:afterAutospacing="0" w:line="280" w:lineRule="exact"/>
                    <w:jc w:val="both"/>
                    <w:rPr>
                      <w:rFonts w:asciiTheme="minorEastAsia" w:hAnsiTheme="minorEastAsia"/>
                      <w:sz w:val="18"/>
                      <w:szCs w:val="18"/>
                    </w:rPr>
                  </w:pPr>
                  <w:r w:rsidRPr="00C06CCB">
                    <w:rPr>
                      <w:rFonts w:asciiTheme="minorEastAsia" w:hAnsiTheme="minorEastAsia" w:cs="Helvetica"/>
                      <w:sz w:val="18"/>
                      <w:szCs w:val="18"/>
                    </w:rPr>
                    <w:t xml:space="preserve">　　发挥基层党组织战斗堡垒作用</w:t>
                  </w:r>
                  <w:r w:rsidRPr="00C06CCB">
                    <w:rPr>
                      <w:rFonts w:asciiTheme="minorEastAsia" w:hAnsiTheme="minorEastAsia" w:cs="Helvetica" w:hint="eastAsia"/>
                      <w:sz w:val="18"/>
                      <w:szCs w:val="18"/>
                    </w:rPr>
                    <w:t>：</w:t>
                  </w:r>
                  <w:r w:rsidRPr="00C06CCB">
                    <w:rPr>
                      <w:rFonts w:asciiTheme="minorEastAsia" w:hAnsiTheme="minorEastAsia" w:cs="Helvetica"/>
                      <w:sz w:val="18"/>
                      <w:szCs w:val="18"/>
                    </w:rPr>
                    <w:t>必须在贯彻落实党的路线方针政策上下功夫。</w:t>
                  </w:r>
                  <w:r w:rsidRPr="00C06CCB">
                    <w:rPr>
                      <w:rFonts w:asciiTheme="minorEastAsia" w:hAnsiTheme="minorEastAsia" w:cs="Helvetica" w:hint="eastAsia"/>
                      <w:sz w:val="18"/>
                      <w:szCs w:val="18"/>
                    </w:rPr>
                    <w:t>今年以来，</w:t>
                  </w:r>
                  <w:r w:rsidRPr="00C06CCB">
                    <w:rPr>
                      <w:rFonts w:asciiTheme="minorEastAsia" w:hAnsiTheme="minorEastAsia" w:cs="Helvetica"/>
                      <w:sz w:val="18"/>
                      <w:szCs w:val="18"/>
                    </w:rPr>
                    <w:t>我们党支部集中学习了《</w:t>
                  </w:r>
                  <w:r w:rsidRPr="00C06CCB">
                    <w:rPr>
                      <w:rFonts w:asciiTheme="minorEastAsia" w:hAnsiTheme="minorEastAsia" w:cs="Helvetica" w:hint="eastAsia"/>
                      <w:sz w:val="18"/>
                      <w:szCs w:val="18"/>
                    </w:rPr>
                    <w:t>党章》</w:t>
                  </w:r>
                  <w:r w:rsidRPr="00C06CCB">
                    <w:rPr>
                      <w:rFonts w:asciiTheme="minorEastAsia" w:hAnsiTheme="minorEastAsia" w:cs="Helvetica"/>
                      <w:sz w:val="18"/>
                      <w:szCs w:val="18"/>
                    </w:rPr>
                    <w:t>和《</w:t>
                  </w:r>
                  <w:r w:rsidRPr="00C06CCB">
                    <w:rPr>
                      <w:rFonts w:asciiTheme="minorEastAsia" w:hAnsiTheme="minorEastAsia" w:cs="Helvetica" w:hint="eastAsia"/>
                      <w:sz w:val="18"/>
                      <w:szCs w:val="18"/>
                    </w:rPr>
                    <w:t>准则</w:t>
                  </w:r>
                  <w:r w:rsidRPr="00C06CCB">
                    <w:rPr>
                      <w:rFonts w:asciiTheme="minorEastAsia" w:hAnsiTheme="minorEastAsia" w:cs="Helvetica"/>
                      <w:sz w:val="18"/>
                      <w:szCs w:val="18"/>
                    </w:rPr>
                    <w:t>》</w:t>
                  </w:r>
                  <w:r w:rsidRPr="00C06CCB">
                    <w:rPr>
                      <w:rFonts w:asciiTheme="minorEastAsia" w:hAnsiTheme="minorEastAsia" w:cs="Helvetica" w:hint="eastAsia"/>
                      <w:sz w:val="18"/>
                      <w:szCs w:val="18"/>
                    </w:rPr>
                    <w:t>《条例》</w:t>
                  </w:r>
                  <w:r w:rsidRPr="00C06CCB">
                    <w:rPr>
                      <w:rFonts w:asciiTheme="minorEastAsia" w:hAnsiTheme="minorEastAsia" w:cs="Helvetica"/>
                      <w:sz w:val="18"/>
                      <w:szCs w:val="18"/>
                    </w:rPr>
                    <w:t>，同时开展了批评与自我批评，虽然大家是一个</w:t>
                  </w:r>
                  <w:r w:rsidRPr="00C06CCB">
                    <w:rPr>
                      <w:rFonts w:asciiTheme="minorEastAsia" w:hAnsiTheme="minorEastAsia" w:cs="Helvetica" w:hint="eastAsia"/>
                      <w:sz w:val="18"/>
                      <w:szCs w:val="18"/>
                    </w:rPr>
                    <w:t>车间</w:t>
                  </w:r>
                  <w:r w:rsidRPr="00C06CCB">
                    <w:rPr>
                      <w:rFonts w:asciiTheme="minorEastAsia" w:hAnsiTheme="minorEastAsia" w:cs="Helvetica"/>
                      <w:sz w:val="18"/>
                      <w:szCs w:val="18"/>
                    </w:rPr>
                    <w:t>的同事，但是在批评会上大家都没有遮遮掩掩，在“严管就是厚爱”的指导原则下，直指要害、一针见血地对支部</w:t>
                  </w:r>
                  <w:r w:rsidRPr="00C06CCB">
                    <w:rPr>
                      <w:rFonts w:asciiTheme="minorEastAsia" w:hAnsiTheme="minorEastAsia" w:cs="Helvetica" w:hint="eastAsia"/>
                      <w:sz w:val="18"/>
                      <w:szCs w:val="18"/>
                    </w:rPr>
                    <w:t>党员</w:t>
                  </w:r>
                  <w:r w:rsidRPr="00C06CCB">
                    <w:rPr>
                      <w:rFonts w:asciiTheme="minorEastAsia" w:hAnsiTheme="minorEastAsia" w:cs="Helvetica"/>
                      <w:sz w:val="18"/>
                      <w:szCs w:val="18"/>
                    </w:rPr>
                    <w:t>存在的问题进行点评和剖析，并且提出改正的方向和可行性的建议。 </w:t>
                  </w:r>
                </w:p>
                <w:p w:rsidR="005C6D84" w:rsidRPr="00C06CCB" w:rsidRDefault="005C6D84" w:rsidP="005C6D84">
                  <w:pPr>
                    <w:pStyle w:val="a6"/>
                    <w:spacing w:before="0" w:beforeAutospacing="0" w:after="0" w:afterAutospacing="0" w:line="280" w:lineRule="exact"/>
                    <w:jc w:val="both"/>
                    <w:rPr>
                      <w:rFonts w:asciiTheme="minorEastAsia" w:hAnsiTheme="minorEastAsia"/>
                      <w:sz w:val="18"/>
                      <w:szCs w:val="18"/>
                    </w:rPr>
                  </w:pPr>
                  <w:r w:rsidRPr="00C06CCB">
                    <w:rPr>
                      <w:rFonts w:asciiTheme="minorEastAsia" w:hAnsiTheme="minorEastAsia" w:cs="Helvetica"/>
                      <w:sz w:val="18"/>
                      <w:szCs w:val="18"/>
                    </w:rPr>
                    <w:t xml:space="preserve">　　发挥基层党组织战斗堡垒作用</w:t>
                  </w:r>
                  <w:r w:rsidRPr="00C06CCB">
                    <w:rPr>
                      <w:rFonts w:asciiTheme="minorEastAsia" w:hAnsiTheme="minorEastAsia" w:cs="Helvetica" w:hint="eastAsia"/>
                      <w:sz w:val="18"/>
                      <w:szCs w:val="18"/>
                    </w:rPr>
                    <w:t>：</w:t>
                  </w:r>
                  <w:r w:rsidRPr="00C06CCB">
                    <w:rPr>
                      <w:rFonts w:asciiTheme="minorEastAsia" w:hAnsiTheme="minorEastAsia" w:cs="Helvetica"/>
                      <w:sz w:val="18"/>
                      <w:szCs w:val="18"/>
                    </w:rPr>
                    <w:t>必须在联系和服务</w:t>
                  </w:r>
                  <w:r w:rsidRPr="00C06CCB">
                    <w:rPr>
                      <w:rFonts w:asciiTheme="minorEastAsia" w:hAnsiTheme="minorEastAsia" w:cs="Helvetica" w:hint="eastAsia"/>
                      <w:sz w:val="18"/>
                      <w:szCs w:val="18"/>
                    </w:rPr>
                    <w:t>职工</w:t>
                  </w:r>
                  <w:r w:rsidRPr="00C06CCB">
                    <w:rPr>
                      <w:rFonts w:asciiTheme="minorEastAsia" w:hAnsiTheme="minorEastAsia" w:cs="Helvetica"/>
                      <w:sz w:val="18"/>
                      <w:szCs w:val="18"/>
                    </w:rPr>
                    <w:t>群众上下功夫。全心全意为人民群众服务，密切联系</w:t>
                  </w:r>
                  <w:r w:rsidRPr="00C06CCB">
                    <w:rPr>
                      <w:rFonts w:asciiTheme="minorEastAsia" w:hAnsiTheme="minorEastAsia" w:cs="Helvetica" w:hint="eastAsia"/>
                      <w:sz w:val="18"/>
                      <w:szCs w:val="18"/>
                    </w:rPr>
                    <w:t>职工</w:t>
                  </w:r>
                  <w:r w:rsidRPr="00C06CCB">
                    <w:rPr>
                      <w:rFonts w:asciiTheme="minorEastAsia" w:hAnsiTheme="minorEastAsia" w:cs="Helvetica"/>
                      <w:sz w:val="18"/>
                      <w:szCs w:val="18"/>
                    </w:rPr>
                    <w:t>群众是我们</w:t>
                  </w:r>
                  <w:r w:rsidRPr="00C06CCB">
                    <w:rPr>
                      <w:rFonts w:asciiTheme="minorEastAsia" w:hAnsiTheme="minorEastAsia" w:cs="Helvetica" w:hint="eastAsia"/>
                      <w:sz w:val="18"/>
                      <w:szCs w:val="18"/>
                    </w:rPr>
                    <w:t>支部工作</w:t>
                  </w:r>
                  <w:r w:rsidRPr="00C06CCB">
                    <w:rPr>
                      <w:rFonts w:asciiTheme="minorEastAsia" w:hAnsiTheme="minorEastAsia" w:cs="Helvetica"/>
                      <w:sz w:val="18"/>
                      <w:szCs w:val="18"/>
                    </w:rPr>
                    <w:t>显著标志。可能大家觉得</w:t>
                  </w:r>
                  <w:r w:rsidRPr="00C06CCB">
                    <w:rPr>
                      <w:rFonts w:asciiTheme="minorEastAsia" w:hAnsiTheme="minorEastAsia" w:cs="Helvetica" w:hint="eastAsia"/>
                      <w:sz w:val="18"/>
                      <w:szCs w:val="18"/>
                    </w:rPr>
                    <w:t>基层支部工作存在敷衍了事的现象</w:t>
                  </w:r>
                  <w:r w:rsidRPr="00C06CCB">
                    <w:rPr>
                      <w:rFonts w:asciiTheme="minorEastAsia" w:hAnsiTheme="minorEastAsia" w:cs="Helvetica"/>
                      <w:sz w:val="18"/>
                      <w:szCs w:val="18"/>
                    </w:rPr>
                    <w:t>，很少</w:t>
                  </w:r>
                  <w:r w:rsidRPr="00C06CCB">
                    <w:rPr>
                      <w:rFonts w:asciiTheme="minorEastAsia" w:hAnsiTheme="minorEastAsia" w:cs="Helvetica" w:hint="eastAsia"/>
                      <w:sz w:val="18"/>
                      <w:szCs w:val="18"/>
                    </w:rPr>
                    <w:t>与职工</w:t>
                  </w:r>
                  <w:r w:rsidRPr="00C06CCB">
                    <w:rPr>
                      <w:rFonts w:asciiTheme="minorEastAsia" w:hAnsiTheme="minorEastAsia" w:cs="Helvetica"/>
                      <w:sz w:val="18"/>
                      <w:szCs w:val="18"/>
                    </w:rPr>
                    <w:t>群众</w:t>
                  </w:r>
                  <w:r w:rsidRPr="00C06CCB">
                    <w:rPr>
                      <w:rFonts w:asciiTheme="minorEastAsia" w:hAnsiTheme="minorEastAsia" w:cs="Helvetica" w:hint="eastAsia"/>
                      <w:sz w:val="18"/>
                      <w:szCs w:val="18"/>
                    </w:rPr>
                    <w:t>谈心交流</w:t>
                  </w:r>
                  <w:r w:rsidR="004B6985">
                    <w:rPr>
                      <w:rFonts w:asciiTheme="minorEastAsia" w:hAnsiTheme="minorEastAsia" w:cs="Helvetica" w:hint="eastAsia"/>
                      <w:sz w:val="18"/>
                      <w:szCs w:val="18"/>
                    </w:rPr>
                    <w:t>。</w:t>
                  </w:r>
                  <w:r w:rsidRPr="00C06CCB">
                    <w:rPr>
                      <w:rFonts w:asciiTheme="minorEastAsia" w:hAnsiTheme="minorEastAsia" w:cs="Helvetica"/>
                      <w:sz w:val="18"/>
                      <w:szCs w:val="18"/>
                    </w:rPr>
                    <w:t>但事实上，我们</w:t>
                  </w:r>
                  <w:r w:rsidRPr="00C06CCB">
                    <w:rPr>
                      <w:rFonts w:asciiTheme="minorEastAsia" w:hAnsiTheme="minorEastAsia" w:cs="Helvetica" w:hint="eastAsia"/>
                      <w:sz w:val="18"/>
                      <w:szCs w:val="18"/>
                    </w:rPr>
                    <w:t>支</w:t>
                  </w:r>
                  <w:r w:rsidR="004B6985">
                    <w:rPr>
                      <w:rFonts w:asciiTheme="minorEastAsia" w:hAnsiTheme="minorEastAsia" w:cs="Helvetica" w:hint="eastAsia"/>
                      <w:sz w:val="18"/>
                      <w:szCs w:val="18"/>
                    </w:rPr>
                    <w:t>委成</w:t>
                  </w:r>
                  <w:r w:rsidRPr="00C06CCB">
                    <w:rPr>
                      <w:rFonts w:asciiTheme="minorEastAsia" w:hAnsiTheme="minorEastAsia" w:cs="Helvetica" w:hint="eastAsia"/>
                      <w:sz w:val="18"/>
                      <w:szCs w:val="18"/>
                    </w:rPr>
                    <w:t>员经常深入一线</w:t>
                  </w:r>
                  <w:r w:rsidRPr="00C06CCB">
                    <w:rPr>
                      <w:rFonts w:asciiTheme="minorEastAsia" w:hAnsiTheme="minorEastAsia" w:cs="Helvetica"/>
                      <w:sz w:val="18"/>
                      <w:szCs w:val="18"/>
                    </w:rPr>
                    <w:t>，</w:t>
                  </w:r>
                  <w:r w:rsidRPr="00C06CCB">
                    <w:rPr>
                      <w:rFonts w:asciiTheme="minorEastAsia" w:hAnsiTheme="minorEastAsia" w:cs="Helvetica" w:hint="eastAsia"/>
                      <w:sz w:val="18"/>
                      <w:szCs w:val="18"/>
                    </w:rPr>
                    <w:t>了解职工心声，</w:t>
                  </w:r>
                  <w:r w:rsidR="004B6985">
                    <w:rPr>
                      <w:rFonts w:asciiTheme="minorEastAsia" w:hAnsiTheme="minorEastAsia" w:cs="Helvetica" w:hint="eastAsia"/>
                      <w:sz w:val="18"/>
                      <w:szCs w:val="18"/>
                    </w:rPr>
                    <w:t>时常</w:t>
                  </w:r>
                  <w:r w:rsidRPr="00C06CCB">
                    <w:rPr>
                      <w:rFonts w:asciiTheme="minorEastAsia" w:hAnsiTheme="minorEastAsia" w:cs="Helvetica"/>
                      <w:sz w:val="18"/>
                      <w:szCs w:val="18"/>
                    </w:rPr>
                    <w:t>为</w:t>
                  </w:r>
                  <w:r w:rsidRPr="00C06CCB">
                    <w:rPr>
                      <w:rFonts w:asciiTheme="minorEastAsia" w:hAnsiTheme="minorEastAsia" w:cs="Helvetica" w:hint="eastAsia"/>
                      <w:sz w:val="18"/>
                      <w:szCs w:val="18"/>
                    </w:rPr>
                    <w:t>职工</w:t>
                  </w:r>
                  <w:r w:rsidRPr="00C06CCB">
                    <w:rPr>
                      <w:rFonts w:asciiTheme="minorEastAsia" w:hAnsiTheme="minorEastAsia" w:cs="Helvetica"/>
                      <w:sz w:val="18"/>
                      <w:szCs w:val="18"/>
                    </w:rPr>
                    <w:t>群众答疑解惑；积极进行调节，化解</w:t>
                  </w:r>
                  <w:r w:rsidRPr="00C06CCB">
                    <w:rPr>
                      <w:rFonts w:asciiTheme="minorEastAsia" w:hAnsiTheme="minorEastAsia" w:cs="Helvetica" w:hint="eastAsia"/>
                      <w:sz w:val="18"/>
                      <w:szCs w:val="18"/>
                    </w:rPr>
                    <w:t>职工之间发生的</w:t>
                  </w:r>
                  <w:r w:rsidRPr="00C06CCB">
                    <w:rPr>
                      <w:rFonts w:asciiTheme="minorEastAsia" w:hAnsiTheme="minorEastAsia" w:cs="Helvetica"/>
                      <w:sz w:val="18"/>
                      <w:szCs w:val="18"/>
                    </w:rPr>
                    <w:t>矛盾，做到</w:t>
                  </w:r>
                  <w:r w:rsidRPr="00C06CCB">
                    <w:rPr>
                      <w:rFonts w:asciiTheme="minorEastAsia" w:hAnsiTheme="minorEastAsia" w:cs="Helvetica" w:hint="eastAsia"/>
                      <w:sz w:val="18"/>
                      <w:szCs w:val="18"/>
                    </w:rPr>
                    <w:t>车间能够和谐稳定</w:t>
                  </w:r>
                  <w:r w:rsidRPr="00C06CCB">
                    <w:rPr>
                      <w:rFonts w:asciiTheme="minorEastAsia" w:hAnsiTheme="minorEastAsia" w:cs="Helvetica"/>
                      <w:sz w:val="18"/>
                      <w:szCs w:val="18"/>
                    </w:rPr>
                    <w:t>，不遗余力地向广大</w:t>
                  </w:r>
                  <w:r w:rsidRPr="00C06CCB">
                    <w:rPr>
                      <w:rFonts w:asciiTheme="minorEastAsia" w:hAnsiTheme="minorEastAsia" w:cs="Helvetica" w:hint="eastAsia"/>
                      <w:sz w:val="18"/>
                      <w:szCs w:val="18"/>
                    </w:rPr>
                    <w:t>职工宣传党的方针、政策</w:t>
                  </w:r>
                  <w:r w:rsidRPr="00C06CCB">
                    <w:rPr>
                      <w:rFonts w:asciiTheme="minorEastAsia" w:hAnsiTheme="minorEastAsia" w:cs="Helvetica"/>
                      <w:sz w:val="18"/>
                      <w:szCs w:val="18"/>
                    </w:rPr>
                    <w:t>，传播社会正能量。</w:t>
                  </w:r>
                  <w:r w:rsidRPr="00C06CCB">
                    <w:rPr>
                      <w:rFonts w:asciiTheme="minorEastAsia" w:hAnsiTheme="minorEastAsia" w:cs="Helvetica" w:hint="eastAsia"/>
                      <w:sz w:val="18"/>
                      <w:szCs w:val="18"/>
                    </w:rPr>
                    <w:t>切实</w:t>
                  </w:r>
                  <w:r w:rsidRPr="00C06CCB">
                    <w:rPr>
                      <w:rFonts w:asciiTheme="minorEastAsia" w:hAnsiTheme="minorEastAsia" w:cs="Helvetica"/>
                      <w:sz w:val="18"/>
                      <w:szCs w:val="18"/>
                    </w:rPr>
                    <w:t>为</w:t>
                  </w:r>
                  <w:r w:rsidRPr="00C06CCB">
                    <w:rPr>
                      <w:rFonts w:asciiTheme="minorEastAsia" w:hAnsiTheme="minorEastAsia" w:cs="Helvetica" w:hint="eastAsia"/>
                      <w:sz w:val="18"/>
                      <w:szCs w:val="18"/>
                    </w:rPr>
                    <w:t>职工</w:t>
                  </w:r>
                  <w:r w:rsidRPr="00C06CCB">
                    <w:rPr>
                      <w:rFonts w:asciiTheme="minorEastAsia" w:hAnsiTheme="minorEastAsia" w:cs="Helvetica"/>
                      <w:sz w:val="18"/>
                      <w:szCs w:val="18"/>
                    </w:rPr>
                    <w:t>群众办实事、解难事、做好事</w:t>
                  </w:r>
                  <w:r w:rsidR="004B6985">
                    <w:rPr>
                      <w:rFonts w:asciiTheme="minorEastAsia" w:hAnsiTheme="minorEastAsia" w:cs="Helvetica" w:hint="eastAsia"/>
                      <w:sz w:val="18"/>
                      <w:szCs w:val="18"/>
                    </w:rPr>
                    <w:t>。</w:t>
                  </w:r>
                  <w:r w:rsidRPr="00C06CCB">
                    <w:rPr>
                      <w:rFonts w:asciiTheme="minorEastAsia" w:hAnsiTheme="minorEastAsia" w:cs="Helvetica"/>
                      <w:sz w:val="18"/>
                      <w:szCs w:val="18"/>
                    </w:rPr>
                    <w:t>同时</w:t>
                  </w:r>
                  <w:r w:rsidRPr="00C06CCB">
                    <w:rPr>
                      <w:rFonts w:asciiTheme="minorEastAsia" w:hAnsiTheme="minorEastAsia" w:cs="Helvetica" w:hint="eastAsia"/>
                      <w:sz w:val="18"/>
                      <w:szCs w:val="18"/>
                    </w:rPr>
                    <w:t>，</w:t>
                  </w:r>
                  <w:r w:rsidRPr="00C06CCB">
                    <w:rPr>
                      <w:rFonts w:asciiTheme="minorEastAsia" w:hAnsiTheme="minorEastAsia" w:cs="Helvetica"/>
                      <w:sz w:val="18"/>
                      <w:szCs w:val="18"/>
                    </w:rPr>
                    <w:t>还要做好带领</w:t>
                  </w:r>
                  <w:r w:rsidRPr="00C06CCB">
                    <w:rPr>
                      <w:rFonts w:asciiTheme="minorEastAsia" w:hAnsiTheme="minorEastAsia" w:cs="Helvetica" w:hint="eastAsia"/>
                      <w:sz w:val="18"/>
                      <w:szCs w:val="18"/>
                    </w:rPr>
                    <w:t>职工</w:t>
                  </w:r>
                  <w:r w:rsidRPr="00C06CCB">
                    <w:rPr>
                      <w:rFonts w:asciiTheme="minorEastAsia" w:hAnsiTheme="minorEastAsia" w:cs="Helvetica"/>
                      <w:sz w:val="18"/>
                      <w:szCs w:val="18"/>
                    </w:rPr>
                    <w:t>的骨干和领头雁</w:t>
                  </w:r>
                  <w:r w:rsidRPr="00C06CCB">
                    <w:rPr>
                      <w:rFonts w:asciiTheme="minorEastAsia" w:hAnsiTheme="minorEastAsia" w:cs="Helvetica" w:hint="eastAsia"/>
                      <w:sz w:val="18"/>
                      <w:szCs w:val="18"/>
                    </w:rPr>
                    <w:t>党员的思想工作</w:t>
                  </w:r>
                  <w:r w:rsidRPr="00C06CCB">
                    <w:rPr>
                      <w:rFonts w:asciiTheme="minorEastAsia" w:hAnsiTheme="minorEastAsia" w:cs="Helvetica"/>
                      <w:sz w:val="18"/>
                      <w:szCs w:val="18"/>
                    </w:rPr>
                    <w:t>，</w:t>
                  </w:r>
                  <w:r w:rsidRPr="00C06CCB">
                    <w:rPr>
                      <w:rFonts w:asciiTheme="minorEastAsia" w:hAnsiTheme="minorEastAsia" w:cs="Helvetica" w:hint="eastAsia"/>
                      <w:sz w:val="18"/>
                      <w:szCs w:val="18"/>
                    </w:rPr>
                    <w:t>努力把支部</w:t>
                  </w:r>
                  <w:r w:rsidRPr="00C06CCB">
                    <w:rPr>
                      <w:rFonts w:asciiTheme="minorEastAsia" w:hAnsiTheme="minorEastAsia" w:cs="Helvetica"/>
                      <w:sz w:val="18"/>
                      <w:szCs w:val="18"/>
                    </w:rPr>
                    <w:t>党建工作</w:t>
                  </w:r>
                  <w:r w:rsidRPr="00C06CCB">
                    <w:rPr>
                      <w:rFonts w:asciiTheme="minorEastAsia" w:hAnsiTheme="minorEastAsia" w:cs="Helvetica" w:hint="eastAsia"/>
                      <w:sz w:val="18"/>
                      <w:szCs w:val="18"/>
                    </w:rPr>
                    <w:t>做得更好</w:t>
                  </w:r>
                  <w:r w:rsidRPr="00C06CCB">
                    <w:rPr>
                      <w:rFonts w:asciiTheme="minorEastAsia" w:hAnsiTheme="minorEastAsia" w:cs="Helvetica"/>
                      <w:sz w:val="18"/>
                      <w:szCs w:val="18"/>
                    </w:rPr>
                    <w:t>。 </w:t>
                  </w:r>
                </w:p>
                <w:p w:rsidR="005C6D84" w:rsidRPr="00C06CCB" w:rsidRDefault="005C6D84" w:rsidP="005C6D84">
                  <w:pPr>
                    <w:pStyle w:val="a6"/>
                    <w:spacing w:before="0" w:beforeAutospacing="0" w:after="0" w:afterAutospacing="0" w:line="280" w:lineRule="exact"/>
                    <w:jc w:val="both"/>
                    <w:rPr>
                      <w:rFonts w:asciiTheme="minorEastAsia" w:hAnsiTheme="minorEastAsia"/>
                      <w:sz w:val="18"/>
                      <w:szCs w:val="18"/>
                    </w:rPr>
                  </w:pPr>
                  <w:r w:rsidRPr="00C06CCB">
                    <w:rPr>
                      <w:rFonts w:asciiTheme="minorEastAsia" w:hAnsiTheme="minorEastAsia" w:cs="Helvetica"/>
                      <w:sz w:val="18"/>
                      <w:szCs w:val="18"/>
                    </w:rPr>
                    <w:t xml:space="preserve">　　发挥基层党组织战斗堡垒作用</w:t>
                  </w:r>
                  <w:r w:rsidRPr="00C06CCB">
                    <w:rPr>
                      <w:rFonts w:asciiTheme="minorEastAsia" w:hAnsiTheme="minorEastAsia" w:cs="Helvetica" w:hint="eastAsia"/>
                      <w:sz w:val="18"/>
                      <w:szCs w:val="18"/>
                    </w:rPr>
                    <w:t>：</w:t>
                  </w:r>
                  <w:r w:rsidRPr="00C06CCB">
                    <w:rPr>
                      <w:rFonts w:asciiTheme="minorEastAsia" w:hAnsiTheme="minorEastAsia" w:cs="Helvetica"/>
                      <w:sz w:val="18"/>
                      <w:szCs w:val="18"/>
                    </w:rPr>
                    <w:t>必须在提高执政能力上下功夫。基层党组织是党一切工作的执行者和落脚点，必须千方百计提高基层党组织的执政能力。依据上级党组织的</w:t>
                  </w:r>
                  <w:r w:rsidRPr="00C06CCB">
                    <w:rPr>
                      <w:rFonts w:asciiTheme="minorEastAsia" w:hAnsiTheme="minorEastAsia" w:cs="Helvetica" w:hint="eastAsia"/>
                      <w:sz w:val="18"/>
                      <w:szCs w:val="18"/>
                    </w:rPr>
                    <w:t>文件</w:t>
                  </w:r>
                  <w:r w:rsidRPr="00C06CCB">
                    <w:rPr>
                      <w:rFonts w:asciiTheme="minorEastAsia" w:hAnsiTheme="minorEastAsia" w:cs="Helvetica"/>
                      <w:sz w:val="18"/>
                      <w:szCs w:val="18"/>
                    </w:rPr>
                    <w:t>精神，把握方向，提出规划，制定措施，营造环境，推动</w:t>
                  </w:r>
                  <w:r w:rsidRPr="00C06CCB">
                    <w:rPr>
                      <w:rFonts w:asciiTheme="minorEastAsia" w:hAnsiTheme="minorEastAsia" w:cs="Helvetica" w:hint="eastAsia"/>
                      <w:sz w:val="18"/>
                      <w:szCs w:val="18"/>
                    </w:rPr>
                    <w:t>支部各项</w:t>
                  </w:r>
                  <w:r w:rsidRPr="00C06CCB">
                    <w:rPr>
                      <w:rFonts w:asciiTheme="minorEastAsia" w:hAnsiTheme="minorEastAsia" w:cs="Helvetica"/>
                      <w:sz w:val="18"/>
                      <w:szCs w:val="18"/>
                    </w:rPr>
                    <w:t>工作</w:t>
                  </w:r>
                  <w:r w:rsidRPr="00C06CCB">
                    <w:rPr>
                      <w:rFonts w:asciiTheme="minorEastAsia" w:hAnsiTheme="minorEastAsia" w:cs="Helvetica" w:hint="eastAsia"/>
                      <w:sz w:val="18"/>
                      <w:szCs w:val="18"/>
                    </w:rPr>
                    <w:t>的</w:t>
                  </w:r>
                  <w:r w:rsidRPr="00C06CCB">
                    <w:rPr>
                      <w:rFonts w:asciiTheme="minorEastAsia" w:hAnsiTheme="minorEastAsia" w:cs="Helvetica"/>
                      <w:sz w:val="18"/>
                      <w:szCs w:val="18"/>
                    </w:rPr>
                    <w:t>开展。找准业务工作与党建工作的结合点，科学定位，服务大局。</w:t>
                  </w:r>
                  <w:r w:rsidRPr="00C06CCB">
                    <w:rPr>
                      <w:rFonts w:asciiTheme="minorEastAsia" w:hAnsiTheme="minorEastAsia" w:cs="Helvetica" w:hint="eastAsia"/>
                      <w:sz w:val="18"/>
                      <w:szCs w:val="18"/>
                    </w:rPr>
                    <w:t>在</w:t>
                  </w:r>
                  <w:r w:rsidRPr="00C06CCB">
                    <w:rPr>
                      <w:rFonts w:asciiTheme="minorEastAsia" w:hAnsiTheme="minorEastAsia" w:cs="Helvetica"/>
                      <w:sz w:val="18"/>
                      <w:szCs w:val="18"/>
                    </w:rPr>
                    <w:t>新时期、新形势下，我们要学会“弹钢琴”的工作方法，既要狠抓业务，又要研学结合，时刻用最新的政治理论武装头脑，深刻领悟“磨刀不误砍柴工”的科学道理，发挥政治理论的指导性作用。</w:t>
                  </w:r>
                </w:p>
                <w:p w:rsidR="00C06CCB" w:rsidRDefault="005C6D84" w:rsidP="005C6D84">
                  <w:pPr>
                    <w:pStyle w:val="a6"/>
                    <w:spacing w:before="0" w:beforeAutospacing="0" w:after="0" w:afterAutospacing="0" w:line="280" w:lineRule="exact"/>
                    <w:ind w:firstLine="470"/>
                    <w:jc w:val="both"/>
                    <w:rPr>
                      <w:rFonts w:asciiTheme="minorEastAsia" w:hAnsiTheme="minorEastAsia" w:cs="Helvetica"/>
                      <w:sz w:val="18"/>
                      <w:szCs w:val="18"/>
                    </w:rPr>
                  </w:pPr>
                  <w:r w:rsidRPr="00C06CCB">
                    <w:rPr>
                      <w:rFonts w:asciiTheme="minorEastAsia" w:hAnsiTheme="minorEastAsia" w:cs="Helvetica"/>
                      <w:sz w:val="18"/>
                      <w:szCs w:val="18"/>
                    </w:rPr>
                    <w:t>发挥基层党组织战斗堡垒作用</w:t>
                  </w:r>
                  <w:r w:rsidRPr="00C06CCB">
                    <w:rPr>
                      <w:rFonts w:asciiTheme="minorEastAsia" w:hAnsiTheme="minorEastAsia" w:cs="Helvetica" w:hint="eastAsia"/>
                      <w:sz w:val="18"/>
                      <w:szCs w:val="18"/>
                    </w:rPr>
                    <w:t>：</w:t>
                  </w:r>
                  <w:r w:rsidRPr="00C06CCB">
                    <w:rPr>
                      <w:rFonts w:asciiTheme="minorEastAsia" w:hAnsiTheme="minorEastAsia" w:cs="Helvetica"/>
                      <w:sz w:val="18"/>
                      <w:szCs w:val="18"/>
                    </w:rPr>
                    <w:t>必须在体现党员先锋模范作用上下功夫。基层党组织的战斗堡垒作用最直接、最现实、最具体的是通过广大党员的先锋模范作用反映出来。近年来，我们</w:t>
                  </w:r>
                  <w:r w:rsidRPr="00C06CCB">
                    <w:rPr>
                      <w:rFonts w:asciiTheme="minorEastAsia" w:hAnsiTheme="minorEastAsia" w:cs="Helvetica" w:hint="eastAsia"/>
                      <w:sz w:val="18"/>
                      <w:szCs w:val="18"/>
                    </w:rPr>
                    <w:t>支部</w:t>
                  </w:r>
                  <w:r w:rsidRPr="00C06CCB">
                    <w:rPr>
                      <w:rFonts w:asciiTheme="minorEastAsia" w:hAnsiTheme="minorEastAsia" w:cs="Helvetica"/>
                      <w:sz w:val="18"/>
                      <w:szCs w:val="18"/>
                    </w:rPr>
                    <w:t>涌现出一个又一个优秀</w:t>
                  </w:r>
                  <w:r w:rsidRPr="00C06CCB">
                    <w:rPr>
                      <w:rFonts w:asciiTheme="minorEastAsia" w:hAnsiTheme="minorEastAsia" w:cs="Helvetica" w:hint="eastAsia"/>
                      <w:sz w:val="18"/>
                      <w:szCs w:val="18"/>
                    </w:rPr>
                    <w:t>党员</w:t>
                  </w:r>
                  <w:r w:rsidRPr="00C06CCB">
                    <w:rPr>
                      <w:rFonts w:asciiTheme="minorEastAsia" w:hAnsiTheme="minorEastAsia" w:cs="Helvetica"/>
                      <w:sz w:val="18"/>
                      <w:szCs w:val="18"/>
                    </w:rPr>
                    <w:t>，接连获得</w:t>
                  </w:r>
                  <w:r w:rsidRPr="00C06CCB">
                    <w:rPr>
                      <w:rFonts w:asciiTheme="minorEastAsia" w:hAnsiTheme="minorEastAsia" w:cs="Helvetica" w:hint="eastAsia"/>
                      <w:sz w:val="18"/>
                      <w:szCs w:val="18"/>
                    </w:rPr>
                    <w:t>公司的</w:t>
                  </w:r>
                  <w:r w:rsidRPr="00C06CCB">
                    <w:rPr>
                      <w:rFonts w:asciiTheme="minorEastAsia" w:hAnsiTheme="minorEastAsia" w:cs="Helvetica"/>
                      <w:sz w:val="18"/>
                      <w:szCs w:val="18"/>
                    </w:rPr>
                    <w:t>表彰，我们更要以此为榜样，继续在建设高素质党员队伍上发挥积极引导作用。创新学习方式，借助各种手段，展开学习培训，认真学好党章，坚定理想信念，学好专业知识，胜任本职工作，拓展服务本领，把</w:t>
                  </w:r>
                  <w:r w:rsidRPr="00C06CCB">
                    <w:rPr>
                      <w:rFonts w:asciiTheme="minorEastAsia" w:hAnsiTheme="minorEastAsia" w:cs="Helvetica" w:hint="eastAsia"/>
                      <w:sz w:val="18"/>
                      <w:szCs w:val="18"/>
                    </w:rPr>
                    <w:t>支部每个</w:t>
                  </w:r>
                  <w:r w:rsidRPr="00C06CCB">
                    <w:rPr>
                      <w:rFonts w:asciiTheme="minorEastAsia" w:hAnsiTheme="minorEastAsia" w:cs="Helvetica"/>
                      <w:sz w:val="18"/>
                      <w:szCs w:val="18"/>
                    </w:rPr>
                    <w:t>党员</w:t>
                  </w:r>
                  <w:r w:rsidRPr="00C06CCB">
                    <w:rPr>
                      <w:rFonts w:asciiTheme="minorEastAsia" w:hAnsiTheme="minorEastAsia" w:cs="Helvetica" w:hint="eastAsia"/>
                      <w:sz w:val="18"/>
                      <w:szCs w:val="18"/>
                    </w:rPr>
                    <w:t>都</w:t>
                  </w:r>
                  <w:r w:rsidRPr="00C06CCB">
                    <w:rPr>
                      <w:rFonts w:asciiTheme="minorEastAsia" w:hAnsiTheme="minorEastAsia" w:cs="Helvetica"/>
                      <w:sz w:val="18"/>
                      <w:szCs w:val="18"/>
                    </w:rPr>
                    <w:t>打造成为</w:t>
                  </w:r>
                  <w:r w:rsidRPr="00C06CCB">
                    <w:rPr>
                      <w:rFonts w:asciiTheme="minorEastAsia" w:hAnsiTheme="minorEastAsia" w:cs="Helvetica" w:hint="eastAsia"/>
                      <w:sz w:val="18"/>
                      <w:szCs w:val="18"/>
                    </w:rPr>
                    <w:t>企业</w:t>
                  </w:r>
                  <w:r w:rsidRPr="00C06CCB">
                    <w:rPr>
                      <w:rFonts w:asciiTheme="minorEastAsia" w:hAnsiTheme="minorEastAsia" w:cs="Helvetica"/>
                      <w:sz w:val="18"/>
                      <w:szCs w:val="18"/>
                    </w:rPr>
                    <w:t>谋发展、干事业、树正气的“能人”、“强手”和“楷模”。</w:t>
                  </w:r>
                </w:p>
                <w:p w:rsidR="005C6D84" w:rsidRPr="009B045E" w:rsidRDefault="005C6D84" w:rsidP="00C06CCB">
                  <w:pPr>
                    <w:pStyle w:val="a6"/>
                    <w:spacing w:before="0" w:beforeAutospacing="0" w:after="0" w:afterAutospacing="0" w:line="280" w:lineRule="exact"/>
                    <w:ind w:firstLine="470"/>
                    <w:jc w:val="right"/>
                    <w:rPr>
                      <w:rFonts w:ascii="楷体" w:eastAsia="楷体" w:hAnsi="楷体" w:cstheme="minorBidi"/>
                      <w:b/>
                      <w:kern w:val="2"/>
                      <w:sz w:val="18"/>
                      <w:szCs w:val="18"/>
                    </w:rPr>
                  </w:pPr>
                  <w:r w:rsidRPr="009B045E">
                    <w:rPr>
                      <w:rFonts w:ascii="楷体" w:eastAsia="楷体" w:hAnsi="楷体" w:cstheme="minorBidi" w:hint="eastAsia"/>
                      <w:b/>
                      <w:kern w:val="2"/>
                      <w:sz w:val="18"/>
                      <w:szCs w:val="18"/>
                    </w:rPr>
                    <w:t>（加工盐车间）</w:t>
                  </w:r>
                </w:p>
                <w:p w:rsidR="00795E04" w:rsidRPr="00C06CCB" w:rsidRDefault="00795E04" w:rsidP="005C6D84">
                  <w:pPr>
                    <w:spacing w:line="280" w:lineRule="exact"/>
                  </w:pPr>
                </w:p>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3F25E2" w:rsidRDefault="003F25E2">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04398D" w:rsidRDefault="00BC55C8">
      <w:pPr>
        <w:widowControl/>
        <w:jc w:val="left"/>
      </w:pPr>
      <w:r>
        <w:rPr>
          <w:noProof/>
        </w:rPr>
        <w:pict>
          <v:group id="_x0000_s13598" style="position:absolute;margin-left:-.8pt;margin-top:14.6pt;width:678.6pt;height:51.4pt;z-index:253809664;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599"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600"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F54A11" w:rsidRDefault="00F54A11" w:rsidP="00F54A11">
                    <w:pPr>
                      <w:rPr>
                        <w:rFonts w:ascii="楷体_GB2312" w:eastAsia="楷体_GB2312"/>
                        <w:b/>
                      </w:rPr>
                    </w:pPr>
                    <w:r w:rsidRPr="005D04FE">
                      <w:rPr>
                        <w:rFonts w:ascii="楷体_GB2312" w:eastAsia="楷体_GB2312" w:hint="eastAsia"/>
                        <w:b/>
                      </w:rPr>
                      <w:t>第</w:t>
                    </w:r>
                    <w:r w:rsidR="00EE4D0C">
                      <w:rPr>
                        <w:rFonts w:ascii="楷体_GB2312" w:eastAsia="楷体_GB2312" w:hint="eastAsia"/>
                        <w:b/>
                      </w:rPr>
                      <w:t>二</w:t>
                    </w:r>
                    <w:r w:rsidRPr="005D04FE">
                      <w:rPr>
                        <w:rFonts w:ascii="楷体_GB2312" w:eastAsia="楷体_GB2312" w:hint="eastAsia"/>
                        <w:b/>
                      </w:rPr>
                      <w:t>版</w:t>
                    </w:r>
                  </w:p>
                  <w:p w:rsidR="00F54A11" w:rsidRDefault="00F54A11" w:rsidP="00F54A11">
                    <w:pPr>
                      <w:rPr>
                        <w:rFonts w:ascii="楷体_GB2312" w:eastAsia="楷体_GB2312"/>
                        <w:b/>
                      </w:rPr>
                    </w:pPr>
                  </w:p>
                  <w:p w:rsidR="00F54A11" w:rsidRPr="005D04FE" w:rsidRDefault="00F54A11" w:rsidP="00F54A11">
                    <w:pPr>
                      <w:rPr>
                        <w:rFonts w:ascii="楷体_GB2312" w:eastAsia="楷体_GB2312"/>
                        <w:b/>
                      </w:rPr>
                    </w:pPr>
                  </w:p>
                </w:txbxContent>
              </v:textbox>
            </v:shape>
          </v:group>
        </w:pict>
      </w:r>
      <w:r w:rsidR="00B94687">
        <w:rPr>
          <w:noProof/>
        </w:rPr>
        <w:pict>
          <v:group id="_x0000_s13635" style="position:absolute;margin-left:-1.45pt;margin-top:1045.3pt;width:678.6pt;height:51.4pt;z-index:253836288;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636"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637"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491AB2" w:rsidRDefault="00491AB2" w:rsidP="00491AB2">
                    <w:pPr>
                      <w:rPr>
                        <w:rFonts w:ascii="楷体_GB2312" w:eastAsia="楷体_GB2312"/>
                        <w:b/>
                      </w:rPr>
                    </w:pPr>
                    <w:r w:rsidRPr="005D04FE">
                      <w:rPr>
                        <w:rFonts w:ascii="楷体_GB2312" w:eastAsia="楷体_GB2312" w:hint="eastAsia"/>
                        <w:b/>
                      </w:rPr>
                      <w:t>第</w:t>
                    </w:r>
                    <w:r>
                      <w:rPr>
                        <w:rFonts w:ascii="楷体_GB2312" w:eastAsia="楷体_GB2312" w:hint="eastAsia"/>
                        <w:b/>
                      </w:rPr>
                      <w:t>四</w:t>
                    </w:r>
                    <w:r w:rsidRPr="005D04FE">
                      <w:rPr>
                        <w:rFonts w:ascii="楷体_GB2312" w:eastAsia="楷体_GB2312" w:hint="eastAsia"/>
                        <w:b/>
                      </w:rPr>
                      <w:t>版</w:t>
                    </w:r>
                  </w:p>
                  <w:p w:rsidR="00491AB2" w:rsidRDefault="00491AB2" w:rsidP="00491AB2">
                    <w:pPr>
                      <w:rPr>
                        <w:rFonts w:ascii="楷体_GB2312" w:eastAsia="楷体_GB2312"/>
                        <w:b/>
                      </w:rPr>
                    </w:pPr>
                  </w:p>
                  <w:p w:rsidR="00491AB2" w:rsidRPr="005D04FE" w:rsidRDefault="00491AB2" w:rsidP="00491AB2">
                    <w:pPr>
                      <w:rPr>
                        <w:rFonts w:ascii="楷体_GB2312" w:eastAsia="楷体_GB2312"/>
                        <w:b/>
                      </w:rPr>
                    </w:pPr>
                  </w:p>
                </w:txbxContent>
              </v:textbox>
            </v:shape>
          </v:group>
        </w:pict>
      </w:r>
    </w:p>
    <w:sectPr w:rsidR="0004398D"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068" w:rsidRDefault="00775068" w:rsidP="004C02BD">
      <w:r>
        <w:separator/>
      </w:r>
    </w:p>
  </w:endnote>
  <w:endnote w:type="continuationSeparator" w:id="0">
    <w:p w:rsidR="00775068" w:rsidRDefault="00775068"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方正水柱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粗圆简体">
    <w:panose1 w:val="02010601030101010101"/>
    <w:charset w:val="86"/>
    <w:family w:val="auto"/>
    <w:pitch w:val="variable"/>
    <w:sig w:usb0="00000001" w:usb1="080E0000" w:usb2="00000010" w:usb3="00000000" w:csb0="00040000" w:csb1="00000000"/>
  </w:font>
  <w:font w:name="方正隶书简体">
    <w:panose1 w:val="02010601030101010101"/>
    <w:charset w:val="86"/>
    <w:family w:val="auto"/>
    <w:pitch w:val="variable"/>
    <w:sig w:usb0="00000001" w:usb1="080E0000" w:usb2="00000010" w:usb3="00000000" w:csb0="00040000" w:csb1="00000000"/>
  </w:font>
  <w:font w:name="??_GB2312">
    <w:altName w:val="Times New Roman"/>
    <w:panose1 w:val="00000000000000000000"/>
    <w:charset w:val="00"/>
    <w:family w:val="auto"/>
    <w:notTrueType/>
    <w:pitch w:val="default"/>
    <w:sig w:usb0="00000003" w:usb1="00000000" w:usb2="00000000" w:usb3="00000000" w:csb0="00000001" w:csb1="00000000"/>
  </w:font>
  <w:font w:name="方正舒体简体">
    <w:panose1 w:val="02010601030101010101"/>
    <w:charset w:val="86"/>
    <w:family w:val="auto"/>
    <w:pitch w:val="variable"/>
    <w:sig w:usb0="00000001" w:usb1="080E0000" w:usb2="00000010" w:usb3="00000000" w:csb0="00040000" w:csb1="00000000"/>
  </w:font>
  <w:font w:name="方正综艺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超粗黑简体">
    <w:panose1 w:val="02010601030101010101"/>
    <w:charset w:val="86"/>
    <w:family w:val="auto"/>
    <w:pitch w:val="variable"/>
    <w:sig w:usb0="00000001" w:usb1="080E0000" w:usb2="00000010" w:usb3="00000000" w:csb0="00040000" w:csb1="00000000"/>
  </w:font>
  <w:font w:name="华文行楷">
    <w:panose1 w:val="02010800040101010101"/>
    <w:charset w:val="86"/>
    <w:family w:val="auto"/>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华文隶书">
    <w:panose1 w:val="0201080004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068" w:rsidRDefault="00775068" w:rsidP="004C02BD">
      <w:r>
        <w:separator/>
      </w:r>
    </w:p>
  </w:footnote>
  <w:footnote w:type="continuationSeparator" w:id="0">
    <w:p w:rsidR="00775068" w:rsidRDefault="00775068"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45pt;height:6.45pt;visibility:visible;mso-wrap-style:squar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Theme="minorEastAsia" w:hAnsi="Wingdings 2" w:cstheme="minorBidi"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cs="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D46641E"/>
    <w:multiLevelType w:val="hybridMultilevel"/>
    <w:tmpl w:val="014C0F40"/>
    <w:lvl w:ilvl="0" w:tplc="EFEE016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04F50F5"/>
    <w:multiLevelType w:val="hybridMultilevel"/>
    <w:tmpl w:val="950088F0"/>
    <w:lvl w:ilvl="0" w:tplc="7C52E840">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9BEBDA"/>
    <w:multiLevelType w:val="multilevel"/>
    <w:tmpl w:val="406278E6"/>
    <w:name w:val="编±à号ºÅ列ÁÐ表±í 1"/>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89BEBDB"/>
    <w:multiLevelType w:val="multilevel"/>
    <w:tmpl w:val="8514E16C"/>
    <w:name w:val="编±à号ºÅ列ÁÐ表±í 2"/>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589BEBDC"/>
    <w:multiLevelType w:val="multilevel"/>
    <w:tmpl w:val="7D34B446"/>
    <w:name w:val="编±à号ºÅ列ÁÐ表±í 3"/>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589BEBDD"/>
    <w:multiLevelType w:val="multilevel"/>
    <w:tmpl w:val="5BDA2EA0"/>
    <w:name w:val="编±à号ºÅ列ÁÐ表±í 4"/>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91AA124"/>
    <w:multiLevelType w:val="singleLevel"/>
    <w:tmpl w:val="591AA124"/>
    <w:lvl w:ilvl="0">
      <w:start w:val="1"/>
      <w:numFmt w:val="decimal"/>
      <w:suff w:val="nothing"/>
      <w:lvlText w:val="%1、"/>
      <w:lvlJc w:val="left"/>
    </w:lvl>
  </w:abstractNum>
  <w:abstractNum w:abstractNumId="12">
    <w:nsid w:val="591AA76D"/>
    <w:multiLevelType w:val="singleLevel"/>
    <w:tmpl w:val="591AA76D"/>
    <w:lvl w:ilvl="0">
      <w:start w:val="1"/>
      <w:numFmt w:val="decimal"/>
      <w:suff w:val="nothing"/>
      <w:lvlText w:val="%1、"/>
      <w:lvlJc w:val="left"/>
    </w:lvl>
  </w:abstractNum>
  <w:abstractNum w:abstractNumId="13">
    <w:nsid w:val="591AACB6"/>
    <w:multiLevelType w:val="singleLevel"/>
    <w:tmpl w:val="591AACB6"/>
    <w:lvl w:ilvl="0">
      <w:start w:val="1"/>
      <w:numFmt w:val="decimal"/>
      <w:suff w:val="nothing"/>
      <w:lvlText w:val="%1、"/>
      <w:lvlJc w:val="left"/>
    </w:lvl>
  </w:abstractNum>
  <w:abstractNum w:abstractNumId="14">
    <w:nsid w:val="591AB3B5"/>
    <w:multiLevelType w:val="singleLevel"/>
    <w:tmpl w:val="591AB3B5"/>
    <w:lvl w:ilvl="0">
      <w:start w:val="1"/>
      <w:numFmt w:val="decimal"/>
      <w:suff w:val="nothing"/>
      <w:lvlText w:val="%1、"/>
      <w:lvlJc w:val="left"/>
    </w:lvl>
  </w:abstractNum>
  <w:abstractNum w:abstractNumId="15">
    <w:nsid w:val="591AB527"/>
    <w:multiLevelType w:val="singleLevel"/>
    <w:tmpl w:val="591AB527"/>
    <w:lvl w:ilvl="0">
      <w:start w:val="1"/>
      <w:numFmt w:val="decimal"/>
      <w:suff w:val="nothing"/>
      <w:lvlText w:val="%1、"/>
      <w:lvlJc w:val="left"/>
    </w:lvl>
  </w:abstractNum>
  <w:abstractNum w:abstractNumId="16">
    <w:nsid w:val="5991548F"/>
    <w:multiLevelType w:val="singleLevel"/>
    <w:tmpl w:val="5991548F"/>
    <w:lvl w:ilvl="0">
      <w:start w:val="3"/>
      <w:numFmt w:val="chineseCounting"/>
      <w:suff w:val="nothing"/>
      <w:lvlText w:val="%1、"/>
      <w:lvlJc w:val="left"/>
    </w:lvl>
  </w:abstractNum>
  <w:abstractNum w:abstractNumId="17">
    <w:nsid w:val="59F2AFD4"/>
    <w:multiLevelType w:val="singleLevel"/>
    <w:tmpl w:val="65828410"/>
    <w:lvl w:ilvl="0">
      <w:start w:val="1"/>
      <w:numFmt w:val="japaneseCounting"/>
      <w:suff w:val="nothing"/>
      <w:lvlText w:val="%1、"/>
      <w:lvlJc w:val="left"/>
      <w:rPr>
        <w:rFonts w:ascii="宋体" w:eastAsiaTheme="minorEastAsia"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firstLine="0"/>
      </w:pPr>
      <w:rPr>
        <w:rFonts w:ascii="Symbol" w:hAnsi="Symbol" w:hint="default"/>
      </w:rPr>
    </w:lvl>
    <w:lvl w:ilvl="1" w:tplc="1B2854F6" w:tentative="1">
      <w:start w:val="1"/>
      <w:numFmt w:val="bullet"/>
      <w:lvlText w:val=""/>
      <w:lvlJc w:val="left"/>
      <w:pPr>
        <w:tabs>
          <w:tab w:val="num" w:pos="840"/>
        </w:tabs>
        <w:ind w:left="840" w:firstLine="0"/>
      </w:pPr>
      <w:rPr>
        <w:rFonts w:ascii="Symbol" w:hAnsi="Symbol" w:hint="default"/>
      </w:rPr>
    </w:lvl>
    <w:lvl w:ilvl="2" w:tplc="DAE63E60" w:tentative="1">
      <w:start w:val="1"/>
      <w:numFmt w:val="bullet"/>
      <w:lvlText w:val=""/>
      <w:lvlJc w:val="left"/>
      <w:pPr>
        <w:tabs>
          <w:tab w:val="num" w:pos="1260"/>
        </w:tabs>
        <w:ind w:left="1260" w:firstLine="0"/>
      </w:pPr>
      <w:rPr>
        <w:rFonts w:ascii="Symbol" w:hAnsi="Symbol" w:hint="default"/>
      </w:rPr>
    </w:lvl>
    <w:lvl w:ilvl="3" w:tplc="5BB22D9A" w:tentative="1">
      <w:start w:val="1"/>
      <w:numFmt w:val="bullet"/>
      <w:lvlText w:val=""/>
      <w:lvlJc w:val="left"/>
      <w:pPr>
        <w:tabs>
          <w:tab w:val="num" w:pos="1680"/>
        </w:tabs>
        <w:ind w:left="1680" w:firstLine="0"/>
      </w:pPr>
      <w:rPr>
        <w:rFonts w:ascii="Symbol" w:hAnsi="Symbol" w:hint="default"/>
      </w:rPr>
    </w:lvl>
    <w:lvl w:ilvl="4" w:tplc="E2CE9AC0" w:tentative="1">
      <w:start w:val="1"/>
      <w:numFmt w:val="bullet"/>
      <w:lvlText w:val=""/>
      <w:lvlJc w:val="left"/>
      <w:pPr>
        <w:tabs>
          <w:tab w:val="num" w:pos="2100"/>
        </w:tabs>
        <w:ind w:left="2100" w:firstLine="0"/>
      </w:pPr>
      <w:rPr>
        <w:rFonts w:ascii="Symbol" w:hAnsi="Symbol" w:hint="default"/>
      </w:rPr>
    </w:lvl>
    <w:lvl w:ilvl="5" w:tplc="417451C4" w:tentative="1">
      <w:start w:val="1"/>
      <w:numFmt w:val="bullet"/>
      <w:lvlText w:val=""/>
      <w:lvlJc w:val="left"/>
      <w:pPr>
        <w:tabs>
          <w:tab w:val="num" w:pos="2520"/>
        </w:tabs>
        <w:ind w:left="2520" w:firstLine="0"/>
      </w:pPr>
      <w:rPr>
        <w:rFonts w:ascii="Symbol" w:hAnsi="Symbol" w:hint="default"/>
      </w:rPr>
    </w:lvl>
    <w:lvl w:ilvl="6" w:tplc="2FF8C7B4" w:tentative="1">
      <w:start w:val="1"/>
      <w:numFmt w:val="bullet"/>
      <w:lvlText w:val=""/>
      <w:lvlJc w:val="left"/>
      <w:pPr>
        <w:tabs>
          <w:tab w:val="num" w:pos="2940"/>
        </w:tabs>
        <w:ind w:left="2940" w:firstLine="0"/>
      </w:pPr>
      <w:rPr>
        <w:rFonts w:ascii="Symbol" w:hAnsi="Symbol" w:hint="default"/>
      </w:rPr>
    </w:lvl>
    <w:lvl w:ilvl="7" w:tplc="EF067774" w:tentative="1">
      <w:start w:val="1"/>
      <w:numFmt w:val="bullet"/>
      <w:lvlText w:val=""/>
      <w:lvlJc w:val="left"/>
      <w:pPr>
        <w:tabs>
          <w:tab w:val="num" w:pos="3360"/>
        </w:tabs>
        <w:ind w:left="3360" w:firstLine="0"/>
      </w:pPr>
      <w:rPr>
        <w:rFonts w:ascii="Symbol" w:hAnsi="Symbol" w:hint="default"/>
      </w:rPr>
    </w:lvl>
    <w:lvl w:ilvl="8" w:tplc="018A48CC" w:tentative="1">
      <w:start w:val="1"/>
      <w:numFmt w:val="bullet"/>
      <w:lvlText w:val=""/>
      <w:lvlJc w:val="left"/>
      <w:pPr>
        <w:tabs>
          <w:tab w:val="num" w:pos="3780"/>
        </w:tabs>
        <w:ind w:left="3780" w:firstLine="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02" fill="f" fillcolor="white" strokecolor="none [3213]">
      <v:fill color="white" on="f" type="frame"/>
      <v:stroke dashstyle="longDashDot" color="none [3213]" weight=".25pt"/>
      <v:shadow type="perspective" color="none [1609]" opacity=".5" offset="1pt" offset2="-1pt"/>
      <o:colormru v:ext="edit" colors="#ff7c80,#fcc,#ffc,#9cf,#f9f,#ccecff,#eaf1dd,#09c"/>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32E2"/>
    <w:rsid w:val="000137EB"/>
    <w:rsid w:val="0001449F"/>
    <w:rsid w:val="000144A8"/>
    <w:rsid w:val="00014C14"/>
    <w:rsid w:val="00014F82"/>
    <w:rsid w:val="00015015"/>
    <w:rsid w:val="000158B0"/>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58D"/>
    <w:rsid w:val="000227B3"/>
    <w:rsid w:val="00022AEE"/>
    <w:rsid w:val="00022BB8"/>
    <w:rsid w:val="00022CBF"/>
    <w:rsid w:val="00022D28"/>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73E1"/>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44B2"/>
    <w:rsid w:val="00034BDB"/>
    <w:rsid w:val="00034CE5"/>
    <w:rsid w:val="000350AE"/>
    <w:rsid w:val="00035A45"/>
    <w:rsid w:val="0003661A"/>
    <w:rsid w:val="0003693B"/>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61C"/>
    <w:rsid w:val="00050CFF"/>
    <w:rsid w:val="00051E13"/>
    <w:rsid w:val="000522B8"/>
    <w:rsid w:val="00052624"/>
    <w:rsid w:val="00052799"/>
    <w:rsid w:val="00052805"/>
    <w:rsid w:val="000528C8"/>
    <w:rsid w:val="00053024"/>
    <w:rsid w:val="00054291"/>
    <w:rsid w:val="00054B81"/>
    <w:rsid w:val="00054E08"/>
    <w:rsid w:val="000550FB"/>
    <w:rsid w:val="00056033"/>
    <w:rsid w:val="000564B4"/>
    <w:rsid w:val="00056E4A"/>
    <w:rsid w:val="00057377"/>
    <w:rsid w:val="0006078A"/>
    <w:rsid w:val="000607DB"/>
    <w:rsid w:val="00061909"/>
    <w:rsid w:val="00061D52"/>
    <w:rsid w:val="00061FF8"/>
    <w:rsid w:val="0006204C"/>
    <w:rsid w:val="00062588"/>
    <w:rsid w:val="00062E35"/>
    <w:rsid w:val="00062F68"/>
    <w:rsid w:val="00063C1C"/>
    <w:rsid w:val="0006436E"/>
    <w:rsid w:val="000645F5"/>
    <w:rsid w:val="0006501A"/>
    <w:rsid w:val="000652F8"/>
    <w:rsid w:val="000656FE"/>
    <w:rsid w:val="00065703"/>
    <w:rsid w:val="00065A11"/>
    <w:rsid w:val="00065C90"/>
    <w:rsid w:val="0006647F"/>
    <w:rsid w:val="00066544"/>
    <w:rsid w:val="00066AB7"/>
    <w:rsid w:val="00066C39"/>
    <w:rsid w:val="00067398"/>
    <w:rsid w:val="00067923"/>
    <w:rsid w:val="00067A72"/>
    <w:rsid w:val="00067CF3"/>
    <w:rsid w:val="0007064E"/>
    <w:rsid w:val="00070675"/>
    <w:rsid w:val="00070A74"/>
    <w:rsid w:val="00070FB3"/>
    <w:rsid w:val="000715AC"/>
    <w:rsid w:val="0007193A"/>
    <w:rsid w:val="00071CDF"/>
    <w:rsid w:val="000724D2"/>
    <w:rsid w:val="000728E2"/>
    <w:rsid w:val="00072AC8"/>
    <w:rsid w:val="00072BE0"/>
    <w:rsid w:val="00072C79"/>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614C"/>
    <w:rsid w:val="0009675A"/>
    <w:rsid w:val="000967FF"/>
    <w:rsid w:val="000968FD"/>
    <w:rsid w:val="00096F49"/>
    <w:rsid w:val="000975C7"/>
    <w:rsid w:val="000976BA"/>
    <w:rsid w:val="00097922"/>
    <w:rsid w:val="000A0CB5"/>
    <w:rsid w:val="000A12EA"/>
    <w:rsid w:val="000A1370"/>
    <w:rsid w:val="000A1441"/>
    <w:rsid w:val="000A15E1"/>
    <w:rsid w:val="000A164C"/>
    <w:rsid w:val="000A182F"/>
    <w:rsid w:val="000A1925"/>
    <w:rsid w:val="000A1A6A"/>
    <w:rsid w:val="000A1D36"/>
    <w:rsid w:val="000A1D52"/>
    <w:rsid w:val="000A2822"/>
    <w:rsid w:val="000A2AAA"/>
    <w:rsid w:val="000A3358"/>
    <w:rsid w:val="000A3781"/>
    <w:rsid w:val="000A3B14"/>
    <w:rsid w:val="000A3EFA"/>
    <w:rsid w:val="000A45F9"/>
    <w:rsid w:val="000A49D5"/>
    <w:rsid w:val="000A4DE1"/>
    <w:rsid w:val="000A4F9D"/>
    <w:rsid w:val="000A5574"/>
    <w:rsid w:val="000A5C6D"/>
    <w:rsid w:val="000A5D60"/>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58C"/>
    <w:rsid w:val="000B26C4"/>
    <w:rsid w:val="000B2D6D"/>
    <w:rsid w:val="000B2E12"/>
    <w:rsid w:val="000B324A"/>
    <w:rsid w:val="000B3445"/>
    <w:rsid w:val="000B3465"/>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2008"/>
    <w:rsid w:val="000C2789"/>
    <w:rsid w:val="000C28A7"/>
    <w:rsid w:val="000C2A8F"/>
    <w:rsid w:val="000C2E38"/>
    <w:rsid w:val="000C319D"/>
    <w:rsid w:val="000C3805"/>
    <w:rsid w:val="000C3A93"/>
    <w:rsid w:val="000C3C8D"/>
    <w:rsid w:val="000C49F8"/>
    <w:rsid w:val="000C4F2B"/>
    <w:rsid w:val="000C52CA"/>
    <w:rsid w:val="000C5A10"/>
    <w:rsid w:val="000C5A37"/>
    <w:rsid w:val="000C5F14"/>
    <w:rsid w:val="000C5FE3"/>
    <w:rsid w:val="000C60AD"/>
    <w:rsid w:val="000C6350"/>
    <w:rsid w:val="000C64B0"/>
    <w:rsid w:val="000C6521"/>
    <w:rsid w:val="000C6C30"/>
    <w:rsid w:val="000C716A"/>
    <w:rsid w:val="000C764E"/>
    <w:rsid w:val="000C7CAE"/>
    <w:rsid w:val="000D057C"/>
    <w:rsid w:val="000D059B"/>
    <w:rsid w:val="000D0A0C"/>
    <w:rsid w:val="000D10C1"/>
    <w:rsid w:val="000D20B8"/>
    <w:rsid w:val="000D2180"/>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809"/>
    <w:rsid w:val="000E6AA6"/>
    <w:rsid w:val="000E6AF7"/>
    <w:rsid w:val="000E7075"/>
    <w:rsid w:val="000E7525"/>
    <w:rsid w:val="000E76D9"/>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24A"/>
    <w:rsid w:val="001062B2"/>
    <w:rsid w:val="00106564"/>
    <w:rsid w:val="00106EBE"/>
    <w:rsid w:val="00107B65"/>
    <w:rsid w:val="00107E1C"/>
    <w:rsid w:val="00107ED6"/>
    <w:rsid w:val="00110945"/>
    <w:rsid w:val="0011104B"/>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19B"/>
    <w:rsid w:val="00133380"/>
    <w:rsid w:val="0013379C"/>
    <w:rsid w:val="00133C38"/>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72E"/>
    <w:rsid w:val="00146964"/>
    <w:rsid w:val="00146DC5"/>
    <w:rsid w:val="00147394"/>
    <w:rsid w:val="00150192"/>
    <w:rsid w:val="001511D3"/>
    <w:rsid w:val="001518EA"/>
    <w:rsid w:val="00151B00"/>
    <w:rsid w:val="00152065"/>
    <w:rsid w:val="00152091"/>
    <w:rsid w:val="00152445"/>
    <w:rsid w:val="00152455"/>
    <w:rsid w:val="001526F7"/>
    <w:rsid w:val="00153B01"/>
    <w:rsid w:val="0015411D"/>
    <w:rsid w:val="0015418B"/>
    <w:rsid w:val="00154758"/>
    <w:rsid w:val="001549CF"/>
    <w:rsid w:val="001549E5"/>
    <w:rsid w:val="00154B7A"/>
    <w:rsid w:val="00154C8A"/>
    <w:rsid w:val="00154E17"/>
    <w:rsid w:val="00154F6A"/>
    <w:rsid w:val="00155EB0"/>
    <w:rsid w:val="00156083"/>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631"/>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747"/>
    <w:rsid w:val="00186BEF"/>
    <w:rsid w:val="00186F32"/>
    <w:rsid w:val="0018710C"/>
    <w:rsid w:val="0018726E"/>
    <w:rsid w:val="0018771C"/>
    <w:rsid w:val="00187E9D"/>
    <w:rsid w:val="001903B7"/>
    <w:rsid w:val="00190411"/>
    <w:rsid w:val="00190A63"/>
    <w:rsid w:val="0019158F"/>
    <w:rsid w:val="0019199B"/>
    <w:rsid w:val="00191B7F"/>
    <w:rsid w:val="00191D2B"/>
    <w:rsid w:val="00191EF1"/>
    <w:rsid w:val="00191FA5"/>
    <w:rsid w:val="001923DE"/>
    <w:rsid w:val="00192F0E"/>
    <w:rsid w:val="00192F88"/>
    <w:rsid w:val="00193814"/>
    <w:rsid w:val="001938AB"/>
    <w:rsid w:val="00193DDE"/>
    <w:rsid w:val="0019430F"/>
    <w:rsid w:val="0019434B"/>
    <w:rsid w:val="001947D2"/>
    <w:rsid w:val="00194926"/>
    <w:rsid w:val="00194C95"/>
    <w:rsid w:val="00195067"/>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22E3"/>
    <w:rsid w:val="001B252B"/>
    <w:rsid w:val="001B253D"/>
    <w:rsid w:val="001B2569"/>
    <w:rsid w:val="001B2DC3"/>
    <w:rsid w:val="001B2FC1"/>
    <w:rsid w:val="001B343D"/>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82C"/>
    <w:rsid w:val="001C3A02"/>
    <w:rsid w:val="001C3C53"/>
    <w:rsid w:val="001C3EE2"/>
    <w:rsid w:val="001C3FEE"/>
    <w:rsid w:val="001C4052"/>
    <w:rsid w:val="001C475E"/>
    <w:rsid w:val="001C4911"/>
    <w:rsid w:val="001C524B"/>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96B"/>
    <w:rsid w:val="001D3E62"/>
    <w:rsid w:val="001D409E"/>
    <w:rsid w:val="001D412D"/>
    <w:rsid w:val="001D4403"/>
    <w:rsid w:val="001D4463"/>
    <w:rsid w:val="001D4B84"/>
    <w:rsid w:val="001D5368"/>
    <w:rsid w:val="001D5397"/>
    <w:rsid w:val="001D5591"/>
    <w:rsid w:val="001D56EC"/>
    <w:rsid w:val="001D5768"/>
    <w:rsid w:val="001D5E9A"/>
    <w:rsid w:val="001D62D6"/>
    <w:rsid w:val="001D6762"/>
    <w:rsid w:val="001D6BE2"/>
    <w:rsid w:val="001D6E56"/>
    <w:rsid w:val="001D702D"/>
    <w:rsid w:val="001D7434"/>
    <w:rsid w:val="001D772D"/>
    <w:rsid w:val="001D7938"/>
    <w:rsid w:val="001D7A79"/>
    <w:rsid w:val="001D7D53"/>
    <w:rsid w:val="001E069A"/>
    <w:rsid w:val="001E153A"/>
    <w:rsid w:val="001E2113"/>
    <w:rsid w:val="001E2569"/>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20A"/>
    <w:rsid w:val="001F34B2"/>
    <w:rsid w:val="001F39BC"/>
    <w:rsid w:val="001F3C25"/>
    <w:rsid w:val="001F40D3"/>
    <w:rsid w:val="001F4104"/>
    <w:rsid w:val="001F4329"/>
    <w:rsid w:val="001F483E"/>
    <w:rsid w:val="001F5239"/>
    <w:rsid w:val="001F5C9D"/>
    <w:rsid w:val="001F673D"/>
    <w:rsid w:val="001F6CAE"/>
    <w:rsid w:val="001F7C34"/>
    <w:rsid w:val="00200460"/>
    <w:rsid w:val="002008FC"/>
    <w:rsid w:val="00200C63"/>
    <w:rsid w:val="002012D6"/>
    <w:rsid w:val="002014CF"/>
    <w:rsid w:val="0020153B"/>
    <w:rsid w:val="0020160A"/>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C3"/>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39D"/>
    <w:rsid w:val="00224596"/>
    <w:rsid w:val="00224EA5"/>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638"/>
    <w:rsid w:val="00237C90"/>
    <w:rsid w:val="00237CDB"/>
    <w:rsid w:val="00237CED"/>
    <w:rsid w:val="0024022F"/>
    <w:rsid w:val="0024039B"/>
    <w:rsid w:val="0024042D"/>
    <w:rsid w:val="0024051B"/>
    <w:rsid w:val="00240874"/>
    <w:rsid w:val="00240A23"/>
    <w:rsid w:val="00240DA5"/>
    <w:rsid w:val="002412B7"/>
    <w:rsid w:val="00241531"/>
    <w:rsid w:val="0024202D"/>
    <w:rsid w:val="0024299C"/>
    <w:rsid w:val="00242C49"/>
    <w:rsid w:val="00242E2B"/>
    <w:rsid w:val="00242F50"/>
    <w:rsid w:val="00243376"/>
    <w:rsid w:val="002436CC"/>
    <w:rsid w:val="002437DF"/>
    <w:rsid w:val="00243A23"/>
    <w:rsid w:val="00244A22"/>
    <w:rsid w:val="002450C6"/>
    <w:rsid w:val="0024553F"/>
    <w:rsid w:val="00245865"/>
    <w:rsid w:val="002458E9"/>
    <w:rsid w:val="00245BFA"/>
    <w:rsid w:val="002464A8"/>
    <w:rsid w:val="0024658A"/>
    <w:rsid w:val="00246B1B"/>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9B5"/>
    <w:rsid w:val="00252CBC"/>
    <w:rsid w:val="00254271"/>
    <w:rsid w:val="00254A6C"/>
    <w:rsid w:val="002555D7"/>
    <w:rsid w:val="00255E4F"/>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DE"/>
    <w:rsid w:val="00264836"/>
    <w:rsid w:val="00264F34"/>
    <w:rsid w:val="0026509A"/>
    <w:rsid w:val="0026510B"/>
    <w:rsid w:val="002656D8"/>
    <w:rsid w:val="002657A5"/>
    <w:rsid w:val="0026580E"/>
    <w:rsid w:val="00265EC6"/>
    <w:rsid w:val="00267321"/>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FD"/>
    <w:rsid w:val="00273D96"/>
    <w:rsid w:val="00274243"/>
    <w:rsid w:val="00274575"/>
    <w:rsid w:val="002748C6"/>
    <w:rsid w:val="00274CF0"/>
    <w:rsid w:val="00274F30"/>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65F0"/>
    <w:rsid w:val="00286D45"/>
    <w:rsid w:val="00287464"/>
    <w:rsid w:val="00287ACC"/>
    <w:rsid w:val="00287CDD"/>
    <w:rsid w:val="00287EC9"/>
    <w:rsid w:val="00290337"/>
    <w:rsid w:val="002905A7"/>
    <w:rsid w:val="00290CD7"/>
    <w:rsid w:val="00290DF6"/>
    <w:rsid w:val="00292708"/>
    <w:rsid w:val="00292DE9"/>
    <w:rsid w:val="00293827"/>
    <w:rsid w:val="002938D2"/>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2083"/>
    <w:rsid w:val="002B2164"/>
    <w:rsid w:val="002B4061"/>
    <w:rsid w:val="002B4081"/>
    <w:rsid w:val="002B41D1"/>
    <w:rsid w:val="002B4876"/>
    <w:rsid w:val="002B53B3"/>
    <w:rsid w:val="002B5607"/>
    <w:rsid w:val="002B5814"/>
    <w:rsid w:val="002B5883"/>
    <w:rsid w:val="002B593B"/>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ED3"/>
    <w:rsid w:val="002C3FCC"/>
    <w:rsid w:val="002C4278"/>
    <w:rsid w:val="002C45B6"/>
    <w:rsid w:val="002C4EE2"/>
    <w:rsid w:val="002C50D9"/>
    <w:rsid w:val="002C527F"/>
    <w:rsid w:val="002C5326"/>
    <w:rsid w:val="002C55C2"/>
    <w:rsid w:val="002C5B21"/>
    <w:rsid w:val="002C60B0"/>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7CF"/>
    <w:rsid w:val="00304CA0"/>
    <w:rsid w:val="00304F2E"/>
    <w:rsid w:val="00304FF9"/>
    <w:rsid w:val="003056C8"/>
    <w:rsid w:val="00305851"/>
    <w:rsid w:val="00305BC5"/>
    <w:rsid w:val="003064A1"/>
    <w:rsid w:val="003064F1"/>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78"/>
    <w:rsid w:val="0031348C"/>
    <w:rsid w:val="00313638"/>
    <w:rsid w:val="003136B0"/>
    <w:rsid w:val="003136DA"/>
    <w:rsid w:val="00313A88"/>
    <w:rsid w:val="0031499B"/>
    <w:rsid w:val="00314E5E"/>
    <w:rsid w:val="003159FE"/>
    <w:rsid w:val="00315C40"/>
    <w:rsid w:val="00315DCB"/>
    <w:rsid w:val="00315E71"/>
    <w:rsid w:val="00315FB4"/>
    <w:rsid w:val="00315FBB"/>
    <w:rsid w:val="003161BE"/>
    <w:rsid w:val="003162F4"/>
    <w:rsid w:val="00316484"/>
    <w:rsid w:val="00316D13"/>
    <w:rsid w:val="0031740E"/>
    <w:rsid w:val="003174EC"/>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4319"/>
    <w:rsid w:val="003244ED"/>
    <w:rsid w:val="003248C1"/>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C8A"/>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DEC"/>
    <w:rsid w:val="0034383B"/>
    <w:rsid w:val="00343A9F"/>
    <w:rsid w:val="00343F82"/>
    <w:rsid w:val="00343FBB"/>
    <w:rsid w:val="00344482"/>
    <w:rsid w:val="0034615F"/>
    <w:rsid w:val="0034696E"/>
    <w:rsid w:val="00346EF9"/>
    <w:rsid w:val="0034756E"/>
    <w:rsid w:val="0034783F"/>
    <w:rsid w:val="0035001A"/>
    <w:rsid w:val="003505CF"/>
    <w:rsid w:val="003506CE"/>
    <w:rsid w:val="0035159F"/>
    <w:rsid w:val="003518E6"/>
    <w:rsid w:val="00351B25"/>
    <w:rsid w:val="00351C11"/>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1AE"/>
    <w:rsid w:val="003572C3"/>
    <w:rsid w:val="00357BB0"/>
    <w:rsid w:val="00360133"/>
    <w:rsid w:val="00360334"/>
    <w:rsid w:val="00360703"/>
    <w:rsid w:val="00360AD2"/>
    <w:rsid w:val="00361792"/>
    <w:rsid w:val="00361986"/>
    <w:rsid w:val="00361F33"/>
    <w:rsid w:val="003622DC"/>
    <w:rsid w:val="00362358"/>
    <w:rsid w:val="003632C9"/>
    <w:rsid w:val="003634A1"/>
    <w:rsid w:val="00363ECE"/>
    <w:rsid w:val="00363FCF"/>
    <w:rsid w:val="00364001"/>
    <w:rsid w:val="003652C3"/>
    <w:rsid w:val="0036581C"/>
    <w:rsid w:val="0036594B"/>
    <w:rsid w:val="00365A1F"/>
    <w:rsid w:val="00365B01"/>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FCE"/>
    <w:rsid w:val="003759A1"/>
    <w:rsid w:val="00375B4A"/>
    <w:rsid w:val="003761B5"/>
    <w:rsid w:val="0037658F"/>
    <w:rsid w:val="00376A88"/>
    <w:rsid w:val="0037724C"/>
    <w:rsid w:val="003773D8"/>
    <w:rsid w:val="00380416"/>
    <w:rsid w:val="00380488"/>
    <w:rsid w:val="00380611"/>
    <w:rsid w:val="003806FC"/>
    <w:rsid w:val="00380947"/>
    <w:rsid w:val="003809FD"/>
    <w:rsid w:val="00381782"/>
    <w:rsid w:val="003827B5"/>
    <w:rsid w:val="00382CB8"/>
    <w:rsid w:val="00382E47"/>
    <w:rsid w:val="00382EAB"/>
    <w:rsid w:val="003833AB"/>
    <w:rsid w:val="00383454"/>
    <w:rsid w:val="00383E61"/>
    <w:rsid w:val="00384226"/>
    <w:rsid w:val="0038459B"/>
    <w:rsid w:val="00384660"/>
    <w:rsid w:val="00384699"/>
    <w:rsid w:val="00384834"/>
    <w:rsid w:val="00384886"/>
    <w:rsid w:val="0038489E"/>
    <w:rsid w:val="00384D4A"/>
    <w:rsid w:val="00385124"/>
    <w:rsid w:val="00385333"/>
    <w:rsid w:val="00385607"/>
    <w:rsid w:val="00385D47"/>
    <w:rsid w:val="003869BC"/>
    <w:rsid w:val="00386C27"/>
    <w:rsid w:val="00386DF9"/>
    <w:rsid w:val="00387027"/>
    <w:rsid w:val="003870C9"/>
    <w:rsid w:val="00387375"/>
    <w:rsid w:val="00387995"/>
    <w:rsid w:val="00387E76"/>
    <w:rsid w:val="00390262"/>
    <w:rsid w:val="003908B5"/>
    <w:rsid w:val="00390908"/>
    <w:rsid w:val="00390DD3"/>
    <w:rsid w:val="00391405"/>
    <w:rsid w:val="003917D4"/>
    <w:rsid w:val="003918CF"/>
    <w:rsid w:val="00391C73"/>
    <w:rsid w:val="00391C8F"/>
    <w:rsid w:val="00391E1C"/>
    <w:rsid w:val="00391F13"/>
    <w:rsid w:val="00392465"/>
    <w:rsid w:val="00392F7F"/>
    <w:rsid w:val="003932C7"/>
    <w:rsid w:val="00393384"/>
    <w:rsid w:val="003934C4"/>
    <w:rsid w:val="0039386A"/>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D81"/>
    <w:rsid w:val="00397EEC"/>
    <w:rsid w:val="00397FFE"/>
    <w:rsid w:val="003A002B"/>
    <w:rsid w:val="003A0672"/>
    <w:rsid w:val="003A1598"/>
    <w:rsid w:val="003A175F"/>
    <w:rsid w:val="003A1A72"/>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2DA"/>
    <w:rsid w:val="003B14D0"/>
    <w:rsid w:val="003B18F1"/>
    <w:rsid w:val="003B1F37"/>
    <w:rsid w:val="003B2027"/>
    <w:rsid w:val="003B26F7"/>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212D"/>
    <w:rsid w:val="003C2314"/>
    <w:rsid w:val="003C236B"/>
    <w:rsid w:val="003C26C4"/>
    <w:rsid w:val="003C28A0"/>
    <w:rsid w:val="003C2BC3"/>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2006"/>
    <w:rsid w:val="003E2C0B"/>
    <w:rsid w:val="003E2CD4"/>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E20"/>
    <w:rsid w:val="00412056"/>
    <w:rsid w:val="00412674"/>
    <w:rsid w:val="004129FD"/>
    <w:rsid w:val="00412D1E"/>
    <w:rsid w:val="00413EA2"/>
    <w:rsid w:val="00414330"/>
    <w:rsid w:val="00414404"/>
    <w:rsid w:val="0041457C"/>
    <w:rsid w:val="004145FE"/>
    <w:rsid w:val="00414CBB"/>
    <w:rsid w:val="00414E74"/>
    <w:rsid w:val="004150F7"/>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4F6"/>
    <w:rsid w:val="004326B6"/>
    <w:rsid w:val="0043346D"/>
    <w:rsid w:val="004335CB"/>
    <w:rsid w:val="004338F5"/>
    <w:rsid w:val="00433BBF"/>
    <w:rsid w:val="00433C99"/>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1803"/>
    <w:rsid w:val="004419F6"/>
    <w:rsid w:val="00441AB5"/>
    <w:rsid w:val="00441C34"/>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1B"/>
    <w:rsid w:val="00451F68"/>
    <w:rsid w:val="00452619"/>
    <w:rsid w:val="00453000"/>
    <w:rsid w:val="00453B86"/>
    <w:rsid w:val="0045475B"/>
    <w:rsid w:val="00454B32"/>
    <w:rsid w:val="00454B57"/>
    <w:rsid w:val="00454B58"/>
    <w:rsid w:val="00454E2E"/>
    <w:rsid w:val="004559C4"/>
    <w:rsid w:val="00455A3F"/>
    <w:rsid w:val="00455C18"/>
    <w:rsid w:val="00456128"/>
    <w:rsid w:val="004561B5"/>
    <w:rsid w:val="004565D7"/>
    <w:rsid w:val="004565DE"/>
    <w:rsid w:val="00457260"/>
    <w:rsid w:val="004577C5"/>
    <w:rsid w:val="0045793C"/>
    <w:rsid w:val="00457978"/>
    <w:rsid w:val="00457B77"/>
    <w:rsid w:val="004603B0"/>
    <w:rsid w:val="0046096C"/>
    <w:rsid w:val="0046132A"/>
    <w:rsid w:val="004613B6"/>
    <w:rsid w:val="00461616"/>
    <w:rsid w:val="004617AD"/>
    <w:rsid w:val="00461E90"/>
    <w:rsid w:val="0046201D"/>
    <w:rsid w:val="0046201F"/>
    <w:rsid w:val="004622B9"/>
    <w:rsid w:val="0046294A"/>
    <w:rsid w:val="00462B9E"/>
    <w:rsid w:val="00462DD1"/>
    <w:rsid w:val="00463571"/>
    <w:rsid w:val="004636D1"/>
    <w:rsid w:val="00463940"/>
    <w:rsid w:val="004639C3"/>
    <w:rsid w:val="00465E9E"/>
    <w:rsid w:val="00465F51"/>
    <w:rsid w:val="0046620A"/>
    <w:rsid w:val="004663E9"/>
    <w:rsid w:val="0046653E"/>
    <w:rsid w:val="00466666"/>
    <w:rsid w:val="00466928"/>
    <w:rsid w:val="00466C6C"/>
    <w:rsid w:val="00467A4A"/>
    <w:rsid w:val="00467B81"/>
    <w:rsid w:val="00467D35"/>
    <w:rsid w:val="004707DC"/>
    <w:rsid w:val="00470FF5"/>
    <w:rsid w:val="00471121"/>
    <w:rsid w:val="00471334"/>
    <w:rsid w:val="00471BB4"/>
    <w:rsid w:val="00472095"/>
    <w:rsid w:val="00472B1E"/>
    <w:rsid w:val="00472BF5"/>
    <w:rsid w:val="00473F02"/>
    <w:rsid w:val="004740CB"/>
    <w:rsid w:val="0047484E"/>
    <w:rsid w:val="00474AEA"/>
    <w:rsid w:val="00474B19"/>
    <w:rsid w:val="00474EB5"/>
    <w:rsid w:val="004750E4"/>
    <w:rsid w:val="0047535D"/>
    <w:rsid w:val="004754A2"/>
    <w:rsid w:val="004754BB"/>
    <w:rsid w:val="004754BC"/>
    <w:rsid w:val="00475637"/>
    <w:rsid w:val="0047566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7A0"/>
    <w:rsid w:val="00481951"/>
    <w:rsid w:val="00482218"/>
    <w:rsid w:val="00482B97"/>
    <w:rsid w:val="00482CFC"/>
    <w:rsid w:val="00483124"/>
    <w:rsid w:val="0048336C"/>
    <w:rsid w:val="00483600"/>
    <w:rsid w:val="004837E1"/>
    <w:rsid w:val="004839F8"/>
    <w:rsid w:val="00484A2E"/>
    <w:rsid w:val="00484AB3"/>
    <w:rsid w:val="00484C5F"/>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AB2"/>
    <w:rsid w:val="00491BB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C67"/>
    <w:rsid w:val="00494D02"/>
    <w:rsid w:val="004951D9"/>
    <w:rsid w:val="004953A6"/>
    <w:rsid w:val="0049560D"/>
    <w:rsid w:val="0049598E"/>
    <w:rsid w:val="00495DFE"/>
    <w:rsid w:val="00495FB8"/>
    <w:rsid w:val="0049609B"/>
    <w:rsid w:val="004968E6"/>
    <w:rsid w:val="00496C7D"/>
    <w:rsid w:val="00496D46"/>
    <w:rsid w:val="00496FA6"/>
    <w:rsid w:val="004971A4"/>
    <w:rsid w:val="0049743B"/>
    <w:rsid w:val="00497798"/>
    <w:rsid w:val="00497DAA"/>
    <w:rsid w:val="004A1173"/>
    <w:rsid w:val="004A1ABE"/>
    <w:rsid w:val="004A1DDF"/>
    <w:rsid w:val="004A1EFC"/>
    <w:rsid w:val="004A2295"/>
    <w:rsid w:val="004A23A3"/>
    <w:rsid w:val="004A2629"/>
    <w:rsid w:val="004A2797"/>
    <w:rsid w:val="004A29D3"/>
    <w:rsid w:val="004A2AFA"/>
    <w:rsid w:val="004A2C7F"/>
    <w:rsid w:val="004A2E8A"/>
    <w:rsid w:val="004A3314"/>
    <w:rsid w:val="004A37D2"/>
    <w:rsid w:val="004A387B"/>
    <w:rsid w:val="004A3BBA"/>
    <w:rsid w:val="004A4591"/>
    <w:rsid w:val="004A49D6"/>
    <w:rsid w:val="004A4AED"/>
    <w:rsid w:val="004A4B02"/>
    <w:rsid w:val="004A53CE"/>
    <w:rsid w:val="004A5844"/>
    <w:rsid w:val="004A594D"/>
    <w:rsid w:val="004A5A42"/>
    <w:rsid w:val="004A5C93"/>
    <w:rsid w:val="004A5DC3"/>
    <w:rsid w:val="004A5E82"/>
    <w:rsid w:val="004A5F04"/>
    <w:rsid w:val="004A6279"/>
    <w:rsid w:val="004A66CA"/>
    <w:rsid w:val="004A6978"/>
    <w:rsid w:val="004A6D1C"/>
    <w:rsid w:val="004A7702"/>
    <w:rsid w:val="004A7CDA"/>
    <w:rsid w:val="004B0F3B"/>
    <w:rsid w:val="004B18EA"/>
    <w:rsid w:val="004B2462"/>
    <w:rsid w:val="004B2944"/>
    <w:rsid w:val="004B29DB"/>
    <w:rsid w:val="004B2B0E"/>
    <w:rsid w:val="004B2EE3"/>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B6D"/>
    <w:rsid w:val="004C0D12"/>
    <w:rsid w:val="004C0F58"/>
    <w:rsid w:val="004C2057"/>
    <w:rsid w:val="004C23BB"/>
    <w:rsid w:val="004C27C1"/>
    <w:rsid w:val="004C290F"/>
    <w:rsid w:val="004C2B8C"/>
    <w:rsid w:val="004C30FF"/>
    <w:rsid w:val="004C34A5"/>
    <w:rsid w:val="004C3578"/>
    <w:rsid w:val="004C368D"/>
    <w:rsid w:val="004C3748"/>
    <w:rsid w:val="004C3FDF"/>
    <w:rsid w:val="004C4E03"/>
    <w:rsid w:val="004C4E85"/>
    <w:rsid w:val="004C4FBA"/>
    <w:rsid w:val="004C5662"/>
    <w:rsid w:val="004C5981"/>
    <w:rsid w:val="004C5BCA"/>
    <w:rsid w:val="004C5BCF"/>
    <w:rsid w:val="004C5CF0"/>
    <w:rsid w:val="004C5DDC"/>
    <w:rsid w:val="004C6779"/>
    <w:rsid w:val="004C678C"/>
    <w:rsid w:val="004C684D"/>
    <w:rsid w:val="004C7093"/>
    <w:rsid w:val="004C72AA"/>
    <w:rsid w:val="004D0D45"/>
    <w:rsid w:val="004D1392"/>
    <w:rsid w:val="004D1F4F"/>
    <w:rsid w:val="004D261D"/>
    <w:rsid w:val="004D302B"/>
    <w:rsid w:val="004D3374"/>
    <w:rsid w:val="004D3727"/>
    <w:rsid w:val="004D383F"/>
    <w:rsid w:val="004D3E49"/>
    <w:rsid w:val="004D4B87"/>
    <w:rsid w:val="004D4BD3"/>
    <w:rsid w:val="004D4C22"/>
    <w:rsid w:val="004D5645"/>
    <w:rsid w:val="004D578D"/>
    <w:rsid w:val="004D5D03"/>
    <w:rsid w:val="004D655D"/>
    <w:rsid w:val="004D6763"/>
    <w:rsid w:val="004D725C"/>
    <w:rsid w:val="004D725E"/>
    <w:rsid w:val="004D744A"/>
    <w:rsid w:val="004D75C7"/>
    <w:rsid w:val="004D763F"/>
    <w:rsid w:val="004D7803"/>
    <w:rsid w:val="004D7A24"/>
    <w:rsid w:val="004D7B64"/>
    <w:rsid w:val="004D7BD8"/>
    <w:rsid w:val="004E03CB"/>
    <w:rsid w:val="004E06EE"/>
    <w:rsid w:val="004E0B39"/>
    <w:rsid w:val="004E0C59"/>
    <w:rsid w:val="004E0DAD"/>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FA7"/>
    <w:rsid w:val="004E60DF"/>
    <w:rsid w:val="004E6478"/>
    <w:rsid w:val="004E64C5"/>
    <w:rsid w:val="004E6634"/>
    <w:rsid w:val="004E7A6D"/>
    <w:rsid w:val="004E7C65"/>
    <w:rsid w:val="004F030E"/>
    <w:rsid w:val="004F0698"/>
    <w:rsid w:val="004F08F4"/>
    <w:rsid w:val="004F094F"/>
    <w:rsid w:val="004F102D"/>
    <w:rsid w:val="004F170F"/>
    <w:rsid w:val="004F1D7A"/>
    <w:rsid w:val="004F1E7B"/>
    <w:rsid w:val="004F216B"/>
    <w:rsid w:val="004F295A"/>
    <w:rsid w:val="004F2A72"/>
    <w:rsid w:val="004F3169"/>
    <w:rsid w:val="004F3743"/>
    <w:rsid w:val="004F4194"/>
    <w:rsid w:val="004F436B"/>
    <w:rsid w:val="004F44C4"/>
    <w:rsid w:val="004F45E7"/>
    <w:rsid w:val="004F4BCE"/>
    <w:rsid w:val="004F516D"/>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A9"/>
    <w:rsid w:val="005110B3"/>
    <w:rsid w:val="00511D9C"/>
    <w:rsid w:val="00512099"/>
    <w:rsid w:val="005120B8"/>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AD3"/>
    <w:rsid w:val="00515BBF"/>
    <w:rsid w:val="00516394"/>
    <w:rsid w:val="005170ED"/>
    <w:rsid w:val="005179AE"/>
    <w:rsid w:val="00517ED9"/>
    <w:rsid w:val="00520014"/>
    <w:rsid w:val="00520062"/>
    <w:rsid w:val="005200FF"/>
    <w:rsid w:val="00521248"/>
    <w:rsid w:val="0052134B"/>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AFC"/>
    <w:rsid w:val="00543C66"/>
    <w:rsid w:val="00543F68"/>
    <w:rsid w:val="005440EB"/>
    <w:rsid w:val="00544266"/>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48E"/>
    <w:rsid w:val="00553139"/>
    <w:rsid w:val="00553328"/>
    <w:rsid w:val="005534DA"/>
    <w:rsid w:val="00553980"/>
    <w:rsid w:val="00553BAC"/>
    <w:rsid w:val="00553CDF"/>
    <w:rsid w:val="0055466B"/>
    <w:rsid w:val="00554B82"/>
    <w:rsid w:val="005552FD"/>
    <w:rsid w:val="00555847"/>
    <w:rsid w:val="00555B2E"/>
    <w:rsid w:val="00555C55"/>
    <w:rsid w:val="00555D22"/>
    <w:rsid w:val="005563AC"/>
    <w:rsid w:val="0055655B"/>
    <w:rsid w:val="005565B4"/>
    <w:rsid w:val="00556DF5"/>
    <w:rsid w:val="00557461"/>
    <w:rsid w:val="0055768E"/>
    <w:rsid w:val="0055775C"/>
    <w:rsid w:val="00557829"/>
    <w:rsid w:val="00557DBB"/>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748"/>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8C3"/>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28C"/>
    <w:rsid w:val="005842F1"/>
    <w:rsid w:val="005845C7"/>
    <w:rsid w:val="00584808"/>
    <w:rsid w:val="00584882"/>
    <w:rsid w:val="00584AEE"/>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A018E"/>
    <w:rsid w:val="005A1049"/>
    <w:rsid w:val="005A1062"/>
    <w:rsid w:val="005A18C7"/>
    <w:rsid w:val="005A24BE"/>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F25"/>
    <w:rsid w:val="005C2F58"/>
    <w:rsid w:val="005C31DA"/>
    <w:rsid w:val="005C3613"/>
    <w:rsid w:val="005C3A20"/>
    <w:rsid w:val="005C3B5A"/>
    <w:rsid w:val="005C4062"/>
    <w:rsid w:val="005C446C"/>
    <w:rsid w:val="005C49F7"/>
    <w:rsid w:val="005C501B"/>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28F"/>
    <w:rsid w:val="005D67C2"/>
    <w:rsid w:val="005D7564"/>
    <w:rsid w:val="005D768F"/>
    <w:rsid w:val="005D76FD"/>
    <w:rsid w:val="005D793D"/>
    <w:rsid w:val="005E0004"/>
    <w:rsid w:val="005E0394"/>
    <w:rsid w:val="005E03DF"/>
    <w:rsid w:val="005E0AD0"/>
    <w:rsid w:val="005E0ECF"/>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D1B"/>
    <w:rsid w:val="005E516C"/>
    <w:rsid w:val="005E7951"/>
    <w:rsid w:val="005E79C0"/>
    <w:rsid w:val="005E7C80"/>
    <w:rsid w:val="005E7DCE"/>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6185"/>
    <w:rsid w:val="005F65DC"/>
    <w:rsid w:val="005F65EF"/>
    <w:rsid w:val="005F6C4A"/>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148"/>
    <w:rsid w:val="006071AD"/>
    <w:rsid w:val="00607DCF"/>
    <w:rsid w:val="00607DE1"/>
    <w:rsid w:val="00610216"/>
    <w:rsid w:val="00610839"/>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DFB"/>
    <w:rsid w:val="00630348"/>
    <w:rsid w:val="0063171D"/>
    <w:rsid w:val="006319F6"/>
    <w:rsid w:val="00631D6D"/>
    <w:rsid w:val="00631FFC"/>
    <w:rsid w:val="00632483"/>
    <w:rsid w:val="006329C7"/>
    <w:rsid w:val="00632AEC"/>
    <w:rsid w:val="00632B47"/>
    <w:rsid w:val="006341C0"/>
    <w:rsid w:val="006348AB"/>
    <w:rsid w:val="006349A7"/>
    <w:rsid w:val="00634AC5"/>
    <w:rsid w:val="00634C0D"/>
    <w:rsid w:val="0063517A"/>
    <w:rsid w:val="00635441"/>
    <w:rsid w:val="00635761"/>
    <w:rsid w:val="00635774"/>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61AC"/>
    <w:rsid w:val="0064662B"/>
    <w:rsid w:val="00646928"/>
    <w:rsid w:val="00646AEC"/>
    <w:rsid w:val="00646BD4"/>
    <w:rsid w:val="00646F8D"/>
    <w:rsid w:val="00647046"/>
    <w:rsid w:val="00647382"/>
    <w:rsid w:val="00647837"/>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F4C"/>
    <w:rsid w:val="0065531D"/>
    <w:rsid w:val="006555C8"/>
    <w:rsid w:val="00655AF1"/>
    <w:rsid w:val="00655EEA"/>
    <w:rsid w:val="00655FFA"/>
    <w:rsid w:val="006566A9"/>
    <w:rsid w:val="006572A5"/>
    <w:rsid w:val="0065764C"/>
    <w:rsid w:val="00657BC9"/>
    <w:rsid w:val="00660119"/>
    <w:rsid w:val="00660914"/>
    <w:rsid w:val="0066095F"/>
    <w:rsid w:val="00660CD0"/>
    <w:rsid w:val="006610AF"/>
    <w:rsid w:val="0066187F"/>
    <w:rsid w:val="006618DE"/>
    <w:rsid w:val="006623D1"/>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E39"/>
    <w:rsid w:val="00667EF8"/>
    <w:rsid w:val="00667F24"/>
    <w:rsid w:val="00670363"/>
    <w:rsid w:val="006705AC"/>
    <w:rsid w:val="00671003"/>
    <w:rsid w:val="0067164F"/>
    <w:rsid w:val="00671700"/>
    <w:rsid w:val="00672233"/>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8FC"/>
    <w:rsid w:val="00681A6C"/>
    <w:rsid w:val="00681C9F"/>
    <w:rsid w:val="00681E7F"/>
    <w:rsid w:val="00681EC5"/>
    <w:rsid w:val="006820D7"/>
    <w:rsid w:val="006823D1"/>
    <w:rsid w:val="00682466"/>
    <w:rsid w:val="006825A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E3B"/>
    <w:rsid w:val="00693290"/>
    <w:rsid w:val="0069364D"/>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2482"/>
    <w:rsid w:val="006A2CEE"/>
    <w:rsid w:val="006A397F"/>
    <w:rsid w:val="006A4213"/>
    <w:rsid w:val="006A42A6"/>
    <w:rsid w:val="006A4547"/>
    <w:rsid w:val="006A46E9"/>
    <w:rsid w:val="006A4E31"/>
    <w:rsid w:val="006A52D5"/>
    <w:rsid w:val="006A54D4"/>
    <w:rsid w:val="006A5605"/>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89"/>
    <w:rsid w:val="006E45CC"/>
    <w:rsid w:val="006E45EF"/>
    <w:rsid w:val="006E4968"/>
    <w:rsid w:val="006E4E13"/>
    <w:rsid w:val="006E52B5"/>
    <w:rsid w:val="006E542C"/>
    <w:rsid w:val="006E5CFD"/>
    <w:rsid w:val="006E657E"/>
    <w:rsid w:val="006E6CD0"/>
    <w:rsid w:val="006E6DC8"/>
    <w:rsid w:val="006E7E4D"/>
    <w:rsid w:val="006F026F"/>
    <w:rsid w:val="006F0712"/>
    <w:rsid w:val="006F0851"/>
    <w:rsid w:val="006F0902"/>
    <w:rsid w:val="006F09DD"/>
    <w:rsid w:val="006F13A4"/>
    <w:rsid w:val="006F2104"/>
    <w:rsid w:val="006F245D"/>
    <w:rsid w:val="006F2769"/>
    <w:rsid w:val="006F29ED"/>
    <w:rsid w:val="006F2A32"/>
    <w:rsid w:val="006F2A42"/>
    <w:rsid w:val="006F3015"/>
    <w:rsid w:val="006F3601"/>
    <w:rsid w:val="006F3692"/>
    <w:rsid w:val="006F4033"/>
    <w:rsid w:val="006F4243"/>
    <w:rsid w:val="006F4788"/>
    <w:rsid w:val="006F48DF"/>
    <w:rsid w:val="006F4D46"/>
    <w:rsid w:val="006F4E03"/>
    <w:rsid w:val="006F4FF1"/>
    <w:rsid w:val="006F5770"/>
    <w:rsid w:val="006F5877"/>
    <w:rsid w:val="006F5EDF"/>
    <w:rsid w:val="006F6310"/>
    <w:rsid w:val="006F687D"/>
    <w:rsid w:val="006F6BD8"/>
    <w:rsid w:val="006F71B4"/>
    <w:rsid w:val="007006D4"/>
    <w:rsid w:val="00700DE6"/>
    <w:rsid w:val="00701D43"/>
    <w:rsid w:val="00701D91"/>
    <w:rsid w:val="00701FC6"/>
    <w:rsid w:val="007021E2"/>
    <w:rsid w:val="00702201"/>
    <w:rsid w:val="0070273F"/>
    <w:rsid w:val="0070291F"/>
    <w:rsid w:val="00702D04"/>
    <w:rsid w:val="007034C9"/>
    <w:rsid w:val="007035EC"/>
    <w:rsid w:val="00703821"/>
    <w:rsid w:val="00703A83"/>
    <w:rsid w:val="00703AA7"/>
    <w:rsid w:val="00703B96"/>
    <w:rsid w:val="00703EBA"/>
    <w:rsid w:val="00704420"/>
    <w:rsid w:val="00704695"/>
    <w:rsid w:val="00704E12"/>
    <w:rsid w:val="0070504C"/>
    <w:rsid w:val="007058B4"/>
    <w:rsid w:val="00705A6C"/>
    <w:rsid w:val="00705CAA"/>
    <w:rsid w:val="00705DB7"/>
    <w:rsid w:val="00706017"/>
    <w:rsid w:val="007067D2"/>
    <w:rsid w:val="00706CB6"/>
    <w:rsid w:val="00706F9F"/>
    <w:rsid w:val="00707682"/>
    <w:rsid w:val="007077A0"/>
    <w:rsid w:val="00707D48"/>
    <w:rsid w:val="00710213"/>
    <w:rsid w:val="00710249"/>
    <w:rsid w:val="00710A33"/>
    <w:rsid w:val="00710B34"/>
    <w:rsid w:val="00710C37"/>
    <w:rsid w:val="00710C5D"/>
    <w:rsid w:val="00711432"/>
    <w:rsid w:val="00711804"/>
    <w:rsid w:val="007119AC"/>
    <w:rsid w:val="00711E5F"/>
    <w:rsid w:val="0071228D"/>
    <w:rsid w:val="007123EC"/>
    <w:rsid w:val="0071285D"/>
    <w:rsid w:val="00712B98"/>
    <w:rsid w:val="00712DCE"/>
    <w:rsid w:val="0071360F"/>
    <w:rsid w:val="00713EAD"/>
    <w:rsid w:val="0071410B"/>
    <w:rsid w:val="00714929"/>
    <w:rsid w:val="00715217"/>
    <w:rsid w:val="00715247"/>
    <w:rsid w:val="007154DA"/>
    <w:rsid w:val="007158FD"/>
    <w:rsid w:val="007160B2"/>
    <w:rsid w:val="007164A4"/>
    <w:rsid w:val="0071650D"/>
    <w:rsid w:val="00716731"/>
    <w:rsid w:val="007168AF"/>
    <w:rsid w:val="00716BC4"/>
    <w:rsid w:val="00716CF7"/>
    <w:rsid w:val="00717355"/>
    <w:rsid w:val="00717549"/>
    <w:rsid w:val="00717B07"/>
    <w:rsid w:val="00720490"/>
    <w:rsid w:val="0072071F"/>
    <w:rsid w:val="007207E0"/>
    <w:rsid w:val="007209A1"/>
    <w:rsid w:val="00720A38"/>
    <w:rsid w:val="00720D24"/>
    <w:rsid w:val="00720FBA"/>
    <w:rsid w:val="0072139D"/>
    <w:rsid w:val="00721988"/>
    <w:rsid w:val="00721BF7"/>
    <w:rsid w:val="00721FE1"/>
    <w:rsid w:val="00722DD2"/>
    <w:rsid w:val="00723BDC"/>
    <w:rsid w:val="00724A45"/>
    <w:rsid w:val="00725EA7"/>
    <w:rsid w:val="00725EA8"/>
    <w:rsid w:val="00726490"/>
    <w:rsid w:val="007264E0"/>
    <w:rsid w:val="007266F5"/>
    <w:rsid w:val="00726990"/>
    <w:rsid w:val="00726DF9"/>
    <w:rsid w:val="0072733E"/>
    <w:rsid w:val="00727544"/>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BE6"/>
    <w:rsid w:val="00734249"/>
    <w:rsid w:val="0073480C"/>
    <w:rsid w:val="00734EA4"/>
    <w:rsid w:val="00735CB6"/>
    <w:rsid w:val="00735DBE"/>
    <w:rsid w:val="00735FBD"/>
    <w:rsid w:val="00736437"/>
    <w:rsid w:val="00736445"/>
    <w:rsid w:val="00736990"/>
    <w:rsid w:val="00736DF3"/>
    <w:rsid w:val="0073729E"/>
    <w:rsid w:val="0073756D"/>
    <w:rsid w:val="00737E93"/>
    <w:rsid w:val="0074098B"/>
    <w:rsid w:val="0074099E"/>
    <w:rsid w:val="00741CA6"/>
    <w:rsid w:val="00741F1B"/>
    <w:rsid w:val="0074236C"/>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CE0"/>
    <w:rsid w:val="00752E34"/>
    <w:rsid w:val="00752FE2"/>
    <w:rsid w:val="00753023"/>
    <w:rsid w:val="0075383B"/>
    <w:rsid w:val="007540A2"/>
    <w:rsid w:val="0075432C"/>
    <w:rsid w:val="00754717"/>
    <w:rsid w:val="00754986"/>
    <w:rsid w:val="00754BBC"/>
    <w:rsid w:val="007554B8"/>
    <w:rsid w:val="0075588E"/>
    <w:rsid w:val="00755DCB"/>
    <w:rsid w:val="00755F1A"/>
    <w:rsid w:val="00755F2A"/>
    <w:rsid w:val="007568B0"/>
    <w:rsid w:val="0075700C"/>
    <w:rsid w:val="00757135"/>
    <w:rsid w:val="007604D0"/>
    <w:rsid w:val="00760564"/>
    <w:rsid w:val="0076059A"/>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186"/>
    <w:rsid w:val="007647E3"/>
    <w:rsid w:val="00764CE7"/>
    <w:rsid w:val="00765308"/>
    <w:rsid w:val="00765383"/>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6C3"/>
    <w:rsid w:val="00772834"/>
    <w:rsid w:val="00773A33"/>
    <w:rsid w:val="00773A5D"/>
    <w:rsid w:val="00773AE0"/>
    <w:rsid w:val="00773BFA"/>
    <w:rsid w:val="00773C24"/>
    <w:rsid w:val="00774911"/>
    <w:rsid w:val="00774D3D"/>
    <w:rsid w:val="00775068"/>
    <w:rsid w:val="0077506A"/>
    <w:rsid w:val="0077539C"/>
    <w:rsid w:val="0077550D"/>
    <w:rsid w:val="00775CC8"/>
    <w:rsid w:val="007762E8"/>
    <w:rsid w:val="007762E9"/>
    <w:rsid w:val="00776687"/>
    <w:rsid w:val="007766FB"/>
    <w:rsid w:val="0077685B"/>
    <w:rsid w:val="00776981"/>
    <w:rsid w:val="00776A07"/>
    <w:rsid w:val="00776B66"/>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6F"/>
    <w:rsid w:val="0078445C"/>
    <w:rsid w:val="007844BD"/>
    <w:rsid w:val="00784959"/>
    <w:rsid w:val="0078553A"/>
    <w:rsid w:val="00785641"/>
    <w:rsid w:val="007857FB"/>
    <w:rsid w:val="00785B13"/>
    <w:rsid w:val="007862A7"/>
    <w:rsid w:val="0078681D"/>
    <w:rsid w:val="007868D0"/>
    <w:rsid w:val="0078699B"/>
    <w:rsid w:val="00786B9A"/>
    <w:rsid w:val="00787202"/>
    <w:rsid w:val="0078739E"/>
    <w:rsid w:val="00787A16"/>
    <w:rsid w:val="00787C78"/>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B00"/>
    <w:rsid w:val="007B2D37"/>
    <w:rsid w:val="007B2D8D"/>
    <w:rsid w:val="007B3589"/>
    <w:rsid w:val="007B3A1C"/>
    <w:rsid w:val="007B433C"/>
    <w:rsid w:val="007B4956"/>
    <w:rsid w:val="007B4F20"/>
    <w:rsid w:val="007B5031"/>
    <w:rsid w:val="007B56D1"/>
    <w:rsid w:val="007B5762"/>
    <w:rsid w:val="007B6244"/>
    <w:rsid w:val="007B667A"/>
    <w:rsid w:val="007B6C4B"/>
    <w:rsid w:val="007B7076"/>
    <w:rsid w:val="007B733A"/>
    <w:rsid w:val="007B762A"/>
    <w:rsid w:val="007C0237"/>
    <w:rsid w:val="007C0576"/>
    <w:rsid w:val="007C0780"/>
    <w:rsid w:val="007C083B"/>
    <w:rsid w:val="007C1BB4"/>
    <w:rsid w:val="007C1C79"/>
    <w:rsid w:val="007C1D04"/>
    <w:rsid w:val="007C3746"/>
    <w:rsid w:val="007C3B9F"/>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478"/>
    <w:rsid w:val="007D487E"/>
    <w:rsid w:val="007D4B39"/>
    <w:rsid w:val="007D4E70"/>
    <w:rsid w:val="007D5051"/>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B9C"/>
    <w:rsid w:val="007E3C79"/>
    <w:rsid w:val="007E3C98"/>
    <w:rsid w:val="007E41CE"/>
    <w:rsid w:val="007E420C"/>
    <w:rsid w:val="007E445D"/>
    <w:rsid w:val="007E460C"/>
    <w:rsid w:val="007E47AF"/>
    <w:rsid w:val="007E4869"/>
    <w:rsid w:val="007E52C6"/>
    <w:rsid w:val="007E5847"/>
    <w:rsid w:val="007E58EE"/>
    <w:rsid w:val="007E5D0E"/>
    <w:rsid w:val="007E5D81"/>
    <w:rsid w:val="007E5DD3"/>
    <w:rsid w:val="007E5DDE"/>
    <w:rsid w:val="007E6A5A"/>
    <w:rsid w:val="007E7B87"/>
    <w:rsid w:val="007E7C5E"/>
    <w:rsid w:val="007F0548"/>
    <w:rsid w:val="007F06FF"/>
    <w:rsid w:val="007F0A1C"/>
    <w:rsid w:val="007F0D55"/>
    <w:rsid w:val="007F156A"/>
    <w:rsid w:val="007F1A40"/>
    <w:rsid w:val="007F213A"/>
    <w:rsid w:val="007F220C"/>
    <w:rsid w:val="007F2365"/>
    <w:rsid w:val="007F23A1"/>
    <w:rsid w:val="007F2A27"/>
    <w:rsid w:val="007F2A3E"/>
    <w:rsid w:val="007F2FB1"/>
    <w:rsid w:val="007F3553"/>
    <w:rsid w:val="007F3802"/>
    <w:rsid w:val="007F3E1B"/>
    <w:rsid w:val="007F3F98"/>
    <w:rsid w:val="007F4141"/>
    <w:rsid w:val="007F4147"/>
    <w:rsid w:val="007F4861"/>
    <w:rsid w:val="007F4EA5"/>
    <w:rsid w:val="007F516D"/>
    <w:rsid w:val="007F5AC7"/>
    <w:rsid w:val="007F5F74"/>
    <w:rsid w:val="007F650F"/>
    <w:rsid w:val="007F68E4"/>
    <w:rsid w:val="007F6976"/>
    <w:rsid w:val="007F69A3"/>
    <w:rsid w:val="007F6CA7"/>
    <w:rsid w:val="007F6DF6"/>
    <w:rsid w:val="007F794A"/>
    <w:rsid w:val="008003B4"/>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3D9"/>
    <w:rsid w:val="00820C64"/>
    <w:rsid w:val="00820C65"/>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67D"/>
    <w:rsid w:val="00823808"/>
    <w:rsid w:val="008239A9"/>
    <w:rsid w:val="00823AC0"/>
    <w:rsid w:val="00823BCC"/>
    <w:rsid w:val="00823F05"/>
    <w:rsid w:val="00824376"/>
    <w:rsid w:val="008248BE"/>
    <w:rsid w:val="00824CA8"/>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6E0"/>
    <w:rsid w:val="00834830"/>
    <w:rsid w:val="00834CE8"/>
    <w:rsid w:val="00834F3B"/>
    <w:rsid w:val="00835109"/>
    <w:rsid w:val="0083549C"/>
    <w:rsid w:val="0083596F"/>
    <w:rsid w:val="00835999"/>
    <w:rsid w:val="00835AAF"/>
    <w:rsid w:val="00835D58"/>
    <w:rsid w:val="00836018"/>
    <w:rsid w:val="00836E5A"/>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6413"/>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EC1"/>
    <w:rsid w:val="00860F68"/>
    <w:rsid w:val="0086149B"/>
    <w:rsid w:val="008616DC"/>
    <w:rsid w:val="008618E9"/>
    <w:rsid w:val="00861E50"/>
    <w:rsid w:val="008622AC"/>
    <w:rsid w:val="008624D0"/>
    <w:rsid w:val="00862B06"/>
    <w:rsid w:val="00862F3B"/>
    <w:rsid w:val="008632E4"/>
    <w:rsid w:val="0086352D"/>
    <w:rsid w:val="0086390C"/>
    <w:rsid w:val="0086394C"/>
    <w:rsid w:val="00863AC1"/>
    <w:rsid w:val="00863B0E"/>
    <w:rsid w:val="00864003"/>
    <w:rsid w:val="00864152"/>
    <w:rsid w:val="0086466F"/>
    <w:rsid w:val="00864778"/>
    <w:rsid w:val="008648B0"/>
    <w:rsid w:val="00864F19"/>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C5"/>
    <w:rsid w:val="0086783B"/>
    <w:rsid w:val="00867D67"/>
    <w:rsid w:val="00867D8A"/>
    <w:rsid w:val="00867EBB"/>
    <w:rsid w:val="00870010"/>
    <w:rsid w:val="00870400"/>
    <w:rsid w:val="0087060F"/>
    <w:rsid w:val="00870ABE"/>
    <w:rsid w:val="00870B09"/>
    <w:rsid w:val="00871017"/>
    <w:rsid w:val="0087108E"/>
    <w:rsid w:val="00871581"/>
    <w:rsid w:val="00871F4B"/>
    <w:rsid w:val="00872489"/>
    <w:rsid w:val="00872C06"/>
    <w:rsid w:val="00872EBB"/>
    <w:rsid w:val="0087317A"/>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042"/>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616"/>
    <w:rsid w:val="008F6941"/>
    <w:rsid w:val="008F7019"/>
    <w:rsid w:val="008F7654"/>
    <w:rsid w:val="008F7A76"/>
    <w:rsid w:val="0090021C"/>
    <w:rsid w:val="0090064F"/>
    <w:rsid w:val="009009C0"/>
    <w:rsid w:val="00900AA4"/>
    <w:rsid w:val="00900C06"/>
    <w:rsid w:val="00900C11"/>
    <w:rsid w:val="00900CAC"/>
    <w:rsid w:val="00900F3B"/>
    <w:rsid w:val="0090150A"/>
    <w:rsid w:val="0090162E"/>
    <w:rsid w:val="0090282C"/>
    <w:rsid w:val="0090307A"/>
    <w:rsid w:val="0090309B"/>
    <w:rsid w:val="009033DE"/>
    <w:rsid w:val="009034E3"/>
    <w:rsid w:val="009035EF"/>
    <w:rsid w:val="00903ABB"/>
    <w:rsid w:val="00903AFE"/>
    <w:rsid w:val="00904C1D"/>
    <w:rsid w:val="00904EAD"/>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40C4"/>
    <w:rsid w:val="009441DB"/>
    <w:rsid w:val="00944733"/>
    <w:rsid w:val="009447EB"/>
    <w:rsid w:val="009448B8"/>
    <w:rsid w:val="0094492F"/>
    <w:rsid w:val="009453DE"/>
    <w:rsid w:val="00945605"/>
    <w:rsid w:val="009464BE"/>
    <w:rsid w:val="00946781"/>
    <w:rsid w:val="009468F0"/>
    <w:rsid w:val="0094771E"/>
    <w:rsid w:val="00947ACC"/>
    <w:rsid w:val="00947B82"/>
    <w:rsid w:val="0095036A"/>
    <w:rsid w:val="009504F7"/>
    <w:rsid w:val="009506FF"/>
    <w:rsid w:val="0095098C"/>
    <w:rsid w:val="00951A45"/>
    <w:rsid w:val="00951C52"/>
    <w:rsid w:val="00952394"/>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2071"/>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E93"/>
    <w:rsid w:val="00967FF4"/>
    <w:rsid w:val="009700E3"/>
    <w:rsid w:val="00970216"/>
    <w:rsid w:val="00970554"/>
    <w:rsid w:val="009708AE"/>
    <w:rsid w:val="00970C9B"/>
    <w:rsid w:val="00971251"/>
    <w:rsid w:val="009715F7"/>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CB9"/>
    <w:rsid w:val="00993452"/>
    <w:rsid w:val="009937C1"/>
    <w:rsid w:val="00993835"/>
    <w:rsid w:val="00993C6C"/>
    <w:rsid w:val="00993D44"/>
    <w:rsid w:val="00994295"/>
    <w:rsid w:val="009946A1"/>
    <w:rsid w:val="00994CD6"/>
    <w:rsid w:val="00994F87"/>
    <w:rsid w:val="00995608"/>
    <w:rsid w:val="00996001"/>
    <w:rsid w:val="00996234"/>
    <w:rsid w:val="00996E96"/>
    <w:rsid w:val="00997186"/>
    <w:rsid w:val="00997BAF"/>
    <w:rsid w:val="009A00A6"/>
    <w:rsid w:val="009A0337"/>
    <w:rsid w:val="009A1053"/>
    <w:rsid w:val="009A15D9"/>
    <w:rsid w:val="009A1672"/>
    <w:rsid w:val="009A1EB9"/>
    <w:rsid w:val="009A290F"/>
    <w:rsid w:val="009A2E2E"/>
    <w:rsid w:val="009A2FED"/>
    <w:rsid w:val="009A3038"/>
    <w:rsid w:val="009A31B9"/>
    <w:rsid w:val="009A3287"/>
    <w:rsid w:val="009A3938"/>
    <w:rsid w:val="009A3D02"/>
    <w:rsid w:val="009A41F8"/>
    <w:rsid w:val="009A45B8"/>
    <w:rsid w:val="009A4768"/>
    <w:rsid w:val="009A498E"/>
    <w:rsid w:val="009A4F28"/>
    <w:rsid w:val="009A6EC4"/>
    <w:rsid w:val="009A7084"/>
    <w:rsid w:val="009A7DC8"/>
    <w:rsid w:val="009B045E"/>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C0139"/>
    <w:rsid w:val="009C0226"/>
    <w:rsid w:val="009C045D"/>
    <w:rsid w:val="009C04AD"/>
    <w:rsid w:val="009C04E9"/>
    <w:rsid w:val="009C05E7"/>
    <w:rsid w:val="009C0A64"/>
    <w:rsid w:val="009C0BAC"/>
    <w:rsid w:val="009C152A"/>
    <w:rsid w:val="009C1751"/>
    <w:rsid w:val="009C185E"/>
    <w:rsid w:val="009C2374"/>
    <w:rsid w:val="009C2668"/>
    <w:rsid w:val="009C28AC"/>
    <w:rsid w:val="009C29C0"/>
    <w:rsid w:val="009C2FBA"/>
    <w:rsid w:val="009C3784"/>
    <w:rsid w:val="009C3A7C"/>
    <w:rsid w:val="009C3FF6"/>
    <w:rsid w:val="009C43F5"/>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9E4"/>
    <w:rsid w:val="009D6B8B"/>
    <w:rsid w:val="009D7203"/>
    <w:rsid w:val="009D7270"/>
    <w:rsid w:val="009D72B1"/>
    <w:rsid w:val="009D73B5"/>
    <w:rsid w:val="009D73F5"/>
    <w:rsid w:val="009D767A"/>
    <w:rsid w:val="009D7804"/>
    <w:rsid w:val="009D7ACF"/>
    <w:rsid w:val="009D7CA3"/>
    <w:rsid w:val="009D7E95"/>
    <w:rsid w:val="009D7F3E"/>
    <w:rsid w:val="009E24AF"/>
    <w:rsid w:val="009E25E0"/>
    <w:rsid w:val="009E28EF"/>
    <w:rsid w:val="009E2BF0"/>
    <w:rsid w:val="009E2E47"/>
    <w:rsid w:val="009E31F3"/>
    <w:rsid w:val="009E3731"/>
    <w:rsid w:val="009E3A67"/>
    <w:rsid w:val="009E41DE"/>
    <w:rsid w:val="009E4513"/>
    <w:rsid w:val="009E489C"/>
    <w:rsid w:val="009E48C8"/>
    <w:rsid w:val="009E4A37"/>
    <w:rsid w:val="009E4E66"/>
    <w:rsid w:val="009E55AD"/>
    <w:rsid w:val="009E58EE"/>
    <w:rsid w:val="009E5AE2"/>
    <w:rsid w:val="009E5B1E"/>
    <w:rsid w:val="009E5CCF"/>
    <w:rsid w:val="009E5F17"/>
    <w:rsid w:val="009E62EF"/>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93C"/>
    <w:rsid w:val="00A01B1F"/>
    <w:rsid w:val="00A0211C"/>
    <w:rsid w:val="00A02299"/>
    <w:rsid w:val="00A02712"/>
    <w:rsid w:val="00A030D3"/>
    <w:rsid w:val="00A0338E"/>
    <w:rsid w:val="00A03CE3"/>
    <w:rsid w:val="00A040CC"/>
    <w:rsid w:val="00A043C0"/>
    <w:rsid w:val="00A04651"/>
    <w:rsid w:val="00A0469F"/>
    <w:rsid w:val="00A059A2"/>
    <w:rsid w:val="00A05C54"/>
    <w:rsid w:val="00A05D54"/>
    <w:rsid w:val="00A06013"/>
    <w:rsid w:val="00A060FE"/>
    <w:rsid w:val="00A062C3"/>
    <w:rsid w:val="00A062DC"/>
    <w:rsid w:val="00A064FD"/>
    <w:rsid w:val="00A06AD9"/>
    <w:rsid w:val="00A06BD6"/>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474"/>
    <w:rsid w:val="00A168C8"/>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FF"/>
    <w:rsid w:val="00A253B1"/>
    <w:rsid w:val="00A26771"/>
    <w:rsid w:val="00A26A7F"/>
    <w:rsid w:val="00A26EFE"/>
    <w:rsid w:val="00A27020"/>
    <w:rsid w:val="00A2711B"/>
    <w:rsid w:val="00A2746A"/>
    <w:rsid w:val="00A27754"/>
    <w:rsid w:val="00A278F5"/>
    <w:rsid w:val="00A27E5F"/>
    <w:rsid w:val="00A27F5C"/>
    <w:rsid w:val="00A30031"/>
    <w:rsid w:val="00A30685"/>
    <w:rsid w:val="00A309BA"/>
    <w:rsid w:val="00A30B8B"/>
    <w:rsid w:val="00A30F2F"/>
    <w:rsid w:val="00A30FCA"/>
    <w:rsid w:val="00A31066"/>
    <w:rsid w:val="00A31402"/>
    <w:rsid w:val="00A31666"/>
    <w:rsid w:val="00A32062"/>
    <w:rsid w:val="00A322CF"/>
    <w:rsid w:val="00A329A6"/>
    <w:rsid w:val="00A33211"/>
    <w:rsid w:val="00A34078"/>
    <w:rsid w:val="00A340D5"/>
    <w:rsid w:val="00A34423"/>
    <w:rsid w:val="00A346CB"/>
    <w:rsid w:val="00A347A2"/>
    <w:rsid w:val="00A3498C"/>
    <w:rsid w:val="00A34B3F"/>
    <w:rsid w:val="00A34B9A"/>
    <w:rsid w:val="00A355AA"/>
    <w:rsid w:val="00A359D8"/>
    <w:rsid w:val="00A36CB4"/>
    <w:rsid w:val="00A37122"/>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1A2"/>
    <w:rsid w:val="00A432E2"/>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83A"/>
    <w:rsid w:val="00A629D1"/>
    <w:rsid w:val="00A63084"/>
    <w:rsid w:val="00A637B6"/>
    <w:rsid w:val="00A64038"/>
    <w:rsid w:val="00A64549"/>
    <w:rsid w:val="00A64F3F"/>
    <w:rsid w:val="00A650C5"/>
    <w:rsid w:val="00A6533C"/>
    <w:rsid w:val="00A65688"/>
    <w:rsid w:val="00A659F1"/>
    <w:rsid w:val="00A65C8E"/>
    <w:rsid w:val="00A65D6B"/>
    <w:rsid w:val="00A6712D"/>
    <w:rsid w:val="00A676D1"/>
    <w:rsid w:val="00A67934"/>
    <w:rsid w:val="00A67946"/>
    <w:rsid w:val="00A67FAF"/>
    <w:rsid w:val="00A70033"/>
    <w:rsid w:val="00A7028B"/>
    <w:rsid w:val="00A7079C"/>
    <w:rsid w:val="00A70B78"/>
    <w:rsid w:val="00A70D30"/>
    <w:rsid w:val="00A70DCF"/>
    <w:rsid w:val="00A7107B"/>
    <w:rsid w:val="00A7114D"/>
    <w:rsid w:val="00A713D6"/>
    <w:rsid w:val="00A7272D"/>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1"/>
    <w:rsid w:val="00A9481D"/>
    <w:rsid w:val="00A95029"/>
    <w:rsid w:val="00A9545B"/>
    <w:rsid w:val="00A954A5"/>
    <w:rsid w:val="00A95558"/>
    <w:rsid w:val="00A95A00"/>
    <w:rsid w:val="00A95E7F"/>
    <w:rsid w:val="00A97065"/>
    <w:rsid w:val="00A971A4"/>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585F"/>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F78"/>
    <w:rsid w:val="00AB3CD0"/>
    <w:rsid w:val="00AB4120"/>
    <w:rsid w:val="00AB42AB"/>
    <w:rsid w:val="00AB4413"/>
    <w:rsid w:val="00AB4909"/>
    <w:rsid w:val="00AB4920"/>
    <w:rsid w:val="00AB4C56"/>
    <w:rsid w:val="00AB5684"/>
    <w:rsid w:val="00AB56FB"/>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5EB"/>
    <w:rsid w:val="00AD374C"/>
    <w:rsid w:val="00AD3A05"/>
    <w:rsid w:val="00AD4272"/>
    <w:rsid w:val="00AD428F"/>
    <w:rsid w:val="00AD432B"/>
    <w:rsid w:val="00AD4834"/>
    <w:rsid w:val="00AD4A9E"/>
    <w:rsid w:val="00AD4F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B41"/>
    <w:rsid w:val="00AE3256"/>
    <w:rsid w:val="00AE3491"/>
    <w:rsid w:val="00AE3CDB"/>
    <w:rsid w:val="00AE3D35"/>
    <w:rsid w:val="00AE3E91"/>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50D"/>
    <w:rsid w:val="00AF1B54"/>
    <w:rsid w:val="00AF1BF5"/>
    <w:rsid w:val="00AF203E"/>
    <w:rsid w:val="00AF26D0"/>
    <w:rsid w:val="00AF26E2"/>
    <w:rsid w:val="00AF2820"/>
    <w:rsid w:val="00AF3463"/>
    <w:rsid w:val="00AF3897"/>
    <w:rsid w:val="00AF38E1"/>
    <w:rsid w:val="00AF45B3"/>
    <w:rsid w:val="00AF4734"/>
    <w:rsid w:val="00AF47D5"/>
    <w:rsid w:val="00AF4AEE"/>
    <w:rsid w:val="00AF4EC6"/>
    <w:rsid w:val="00AF51BD"/>
    <w:rsid w:val="00AF5BEA"/>
    <w:rsid w:val="00AF67E5"/>
    <w:rsid w:val="00AF6E8A"/>
    <w:rsid w:val="00AF7069"/>
    <w:rsid w:val="00AF73A3"/>
    <w:rsid w:val="00AF746E"/>
    <w:rsid w:val="00B00307"/>
    <w:rsid w:val="00B0081E"/>
    <w:rsid w:val="00B00C45"/>
    <w:rsid w:val="00B00F58"/>
    <w:rsid w:val="00B00FA1"/>
    <w:rsid w:val="00B00FD1"/>
    <w:rsid w:val="00B0146C"/>
    <w:rsid w:val="00B020C5"/>
    <w:rsid w:val="00B02C65"/>
    <w:rsid w:val="00B03131"/>
    <w:rsid w:val="00B03466"/>
    <w:rsid w:val="00B0363F"/>
    <w:rsid w:val="00B03705"/>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9E9"/>
    <w:rsid w:val="00B174B7"/>
    <w:rsid w:val="00B174CD"/>
    <w:rsid w:val="00B1755E"/>
    <w:rsid w:val="00B17CF9"/>
    <w:rsid w:val="00B20187"/>
    <w:rsid w:val="00B2023E"/>
    <w:rsid w:val="00B20765"/>
    <w:rsid w:val="00B211DB"/>
    <w:rsid w:val="00B21296"/>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649"/>
    <w:rsid w:val="00B35894"/>
    <w:rsid w:val="00B35B76"/>
    <w:rsid w:val="00B35DF6"/>
    <w:rsid w:val="00B36511"/>
    <w:rsid w:val="00B365C3"/>
    <w:rsid w:val="00B36807"/>
    <w:rsid w:val="00B36B1A"/>
    <w:rsid w:val="00B36E37"/>
    <w:rsid w:val="00B37585"/>
    <w:rsid w:val="00B37D85"/>
    <w:rsid w:val="00B37DCC"/>
    <w:rsid w:val="00B4025B"/>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3030"/>
    <w:rsid w:val="00B43298"/>
    <w:rsid w:val="00B43794"/>
    <w:rsid w:val="00B44002"/>
    <w:rsid w:val="00B44EA5"/>
    <w:rsid w:val="00B44FD4"/>
    <w:rsid w:val="00B45433"/>
    <w:rsid w:val="00B455F6"/>
    <w:rsid w:val="00B45C9E"/>
    <w:rsid w:val="00B46302"/>
    <w:rsid w:val="00B4649F"/>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C53"/>
    <w:rsid w:val="00B5442E"/>
    <w:rsid w:val="00B54502"/>
    <w:rsid w:val="00B5468C"/>
    <w:rsid w:val="00B54EC0"/>
    <w:rsid w:val="00B550BC"/>
    <w:rsid w:val="00B558D0"/>
    <w:rsid w:val="00B55936"/>
    <w:rsid w:val="00B55A84"/>
    <w:rsid w:val="00B55AD7"/>
    <w:rsid w:val="00B55D55"/>
    <w:rsid w:val="00B55DAF"/>
    <w:rsid w:val="00B5651C"/>
    <w:rsid w:val="00B57414"/>
    <w:rsid w:val="00B5752E"/>
    <w:rsid w:val="00B576F7"/>
    <w:rsid w:val="00B578C1"/>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4DE"/>
    <w:rsid w:val="00B836B4"/>
    <w:rsid w:val="00B83702"/>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75E"/>
    <w:rsid w:val="00B97262"/>
    <w:rsid w:val="00B977C5"/>
    <w:rsid w:val="00B979CF"/>
    <w:rsid w:val="00B97A0D"/>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7CC"/>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575"/>
    <w:rsid w:val="00BB4948"/>
    <w:rsid w:val="00BB5521"/>
    <w:rsid w:val="00BB5900"/>
    <w:rsid w:val="00BB5A89"/>
    <w:rsid w:val="00BB5E86"/>
    <w:rsid w:val="00BB5EDD"/>
    <w:rsid w:val="00BB5F21"/>
    <w:rsid w:val="00BB64A4"/>
    <w:rsid w:val="00BB6ECC"/>
    <w:rsid w:val="00BB71A7"/>
    <w:rsid w:val="00BB7234"/>
    <w:rsid w:val="00BB78E8"/>
    <w:rsid w:val="00BB7B80"/>
    <w:rsid w:val="00BB7BD2"/>
    <w:rsid w:val="00BC05C0"/>
    <w:rsid w:val="00BC05E1"/>
    <w:rsid w:val="00BC1288"/>
    <w:rsid w:val="00BC1B22"/>
    <w:rsid w:val="00BC1DF2"/>
    <w:rsid w:val="00BC2264"/>
    <w:rsid w:val="00BC2304"/>
    <w:rsid w:val="00BC2472"/>
    <w:rsid w:val="00BC2700"/>
    <w:rsid w:val="00BC28CB"/>
    <w:rsid w:val="00BC3065"/>
    <w:rsid w:val="00BC354F"/>
    <w:rsid w:val="00BC37B5"/>
    <w:rsid w:val="00BC46DA"/>
    <w:rsid w:val="00BC49F2"/>
    <w:rsid w:val="00BC4CD0"/>
    <w:rsid w:val="00BC5116"/>
    <w:rsid w:val="00BC55C8"/>
    <w:rsid w:val="00BC5B69"/>
    <w:rsid w:val="00BC5EB5"/>
    <w:rsid w:val="00BC65DD"/>
    <w:rsid w:val="00BC694B"/>
    <w:rsid w:val="00BC6E24"/>
    <w:rsid w:val="00BC75CD"/>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4FE9"/>
    <w:rsid w:val="00BE51BE"/>
    <w:rsid w:val="00BE5399"/>
    <w:rsid w:val="00BE58B1"/>
    <w:rsid w:val="00BE599A"/>
    <w:rsid w:val="00BE5D7D"/>
    <w:rsid w:val="00BE5DFE"/>
    <w:rsid w:val="00BE627C"/>
    <w:rsid w:val="00BE677D"/>
    <w:rsid w:val="00BE69BB"/>
    <w:rsid w:val="00BE69DB"/>
    <w:rsid w:val="00BE6A0F"/>
    <w:rsid w:val="00BE72EB"/>
    <w:rsid w:val="00BE7CF0"/>
    <w:rsid w:val="00BE7ED7"/>
    <w:rsid w:val="00BF0470"/>
    <w:rsid w:val="00BF0BE5"/>
    <w:rsid w:val="00BF0CAC"/>
    <w:rsid w:val="00BF118C"/>
    <w:rsid w:val="00BF14CA"/>
    <w:rsid w:val="00BF1B54"/>
    <w:rsid w:val="00BF1C15"/>
    <w:rsid w:val="00BF1E6F"/>
    <w:rsid w:val="00BF2E11"/>
    <w:rsid w:val="00BF36FE"/>
    <w:rsid w:val="00BF375B"/>
    <w:rsid w:val="00BF3DCC"/>
    <w:rsid w:val="00BF3E22"/>
    <w:rsid w:val="00BF445B"/>
    <w:rsid w:val="00BF4584"/>
    <w:rsid w:val="00BF4A9A"/>
    <w:rsid w:val="00BF4F5B"/>
    <w:rsid w:val="00BF534B"/>
    <w:rsid w:val="00BF54CE"/>
    <w:rsid w:val="00BF56AD"/>
    <w:rsid w:val="00BF5B8D"/>
    <w:rsid w:val="00BF5BC9"/>
    <w:rsid w:val="00BF5D5E"/>
    <w:rsid w:val="00BF7450"/>
    <w:rsid w:val="00C00D87"/>
    <w:rsid w:val="00C013F8"/>
    <w:rsid w:val="00C015EF"/>
    <w:rsid w:val="00C0174C"/>
    <w:rsid w:val="00C01BEC"/>
    <w:rsid w:val="00C02A61"/>
    <w:rsid w:val="00C02C84"/>
    <w:rsid w:val="00C02CC7"/>
    <w:rsid w:val="00C03066"/>
    <w:rsid w:val="00C034B3"/>
    <w:rsid w:val="00C0356C"/>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AE5"/>
    <w:rsid w:val="00C30F96"/>
    <w:rsid w:val="00C31110"/>
    <w:rsid w:val="00C31478"/>
    <w:rsid w:val="00C31511"/>
    <w:rsid w:val="00C317C8"/>
    <w:rsid w:val="00C32306"/>
    <w:rsid w:val="00C32A16"/>
    <w:rsid w:val="00C32DD8"/>
    <w:rsid w:val="00C33A68"/>
    <w:rsid w:val="00C33F3B"/>
    <w:rsid w:val="00C342ED"/>
    <w:rsid w:val="00C351BA"/>
    <w:rsid w:val="00C35EEA"/>
    <w:rsid w:val="00C36405"/>
    <w:rsid w:val="00C36A4B"/>
    <w:rsid w:val="00C36AC5"/>
    <w:rsid w:val="00C36F3F"/>
    <w:rsid w:val="00C37634"/>
    <w:rsid w:val="00C37698"/>
    <w:rsid w:val="00C378EC"/>
    <w:rsid w:val="00C37A4F"/>
    <w:rsid w:val="00C411D0"/>
    <w:rsid w:val="00C417BE"/>
    <w:rsid w:val="00C43399"/>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EA0"/>
    <w:rsid w:val="00C5134E"/>
    <w:rsid w:val="00C5159C"/>
    <w:rsid w:val="00C51979"/>
    <w:rsid w:val="00C51ED5"/>
    <w:rsid w:val="00C51F99"/>
    <w:rsid w:val="00C5259F"/>
    <w:rsid w:val="00C5293A"/>
    <w:rsid w:val="00C52A9E"/>
    <w:rsid w:val="00C52B87"/>
    <w:rsid w:val="00C53F22"/>
    <w:rsid w:val="00C543FE"/>
    <w:rsid w:val="00C547D8"/>
    <w:rsid w:val="00C5491D"/>
    <w:rsid w:val="00C54981"/>
    <w:rsid w:val="00C54F77"/>
    <w:rsid w:val="00C55152"/>
    <w:rsid w:val="00C553C2"/>
    <w:rsid w:val="00C55660"/>
    <w:rsid w:val="00C55809"/>
    <w:rsid w:val="00C56C2E"/>
    <w:rsid w:val="00C571BD"/>
    <w:rsid w:val="00C572C8"/>
    <w:rsid w:val="00C57CC6"/>
    <w:rsid w:val="00C607F9"/>
    <w:rsid w:val="00C60935"/>
    <w:rsid w:val="00C60F89"/>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C08"/>
    <w:rsid w:val="00C65D86"/>
    <w:rsid w:val="00C6608A"/>
    <w:rsid w:val="00C6629A"/>
    <w:rsid w:val="00C6640E"/>
    <w:rsid w:val="00C66457"/>
    <w:rsid w:val="00C66705"/>
    <w:rsid w:val="00C66C6E"/>
    <w:rsid w:val="00C672E6"/>
    <w:rsid w:val="00C678AD"/>
    <w:rsid w:val="00C67A6E"/>
    <w:rsid w:val="00C700ED"/>
    <w:rsid w:val="00C70EEC"/>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20C"/>
    <w:rsid w:val="00CA4438"/>
    <w:rsid w:val="00CA443B"/>
    <w:rsid w:val="00CA47E8"/>
    <w:rsid w:val="00CA4AEA"/>
    <w:rsid w:val="00CA4DC0"/>
    <w:rsid w:val="00CA4E42"/>
    <w:rsid w:val="00CA4F9F"/>
    <w:rsid w:val="00CA54C7"/>
    <w:rsid w:val="00CA54F7"/>
    <w:rsid w:val="00CA55E0"/>
    <w:rsid w:val="00CA5B4F"/>
    <w:rsid w:val="00CA5F2B"/>
    <w:rsid w:val="00CA606C"/>
    <w:rsid w:val="00CA688E"/>
    <w:rsid w:val="00CA6FC7"/>
    <w:rsid w:val="00CA7142"/>
    <w:rsid w:val="00CA7852"/>
    <w:rsid w:val="00CB0038"/>
    <w:rsid w:val="00CB06DB"/>
    <w:rsid w:val="00CB0AA3"/>
    <w:rsid w:val="00CB0C20"/>
    <w:rsid w:val="00CB198F"/>
    <w:rsid w:val="00CB20EB"/>
    <w:rsid w:val="00CB2108"/>
    <w:rsid w:val="00CB22E0"/>
    <w:rsid w:val="00CB23EA"/>
    <w:rsid w:val="00CB299A"/>
    <w:rsid w:val="00CB2E20"/>
    <w:rsid w:val="00CB2F9C"/>
    <w:rsid w:val="00CB3269"/>
    <w:rsid w:val="00CB3CEA"/>
    <w:rsid w:val="00CB404A"/>
    <w:rsid w:val="00CB43C7"/>
    <w:rsid w:val="00CB44A4"/>
    <w:rsid w:val="00CB4571"/>
    <w:rsid w:val="00CB461F"/>
    <w:rsid w:val="00CB4A3F"/>
    <w:rsid w:val="00CB4B09"/>
    <w:rsid w:val="00CB4C3E"/>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956"/>
    <w:rsid w:val="00CC0CF5"/>
    <w:rsid w:val="00CC0D0F"/>
    <w:rsid w:val="00CC1771"/>
    <w:rsid w:val="00CC1A4C"/>
    <w:rsid w:val="00CC1FEE"/>
    <w:rsid w:val="00CC204A"/>
    <w:rsid w:val="00CC2936"/>
    <w:rsid w:val="00CC2E0C"/>
    <w:rsid w:val="00CC32BB"/>
    <w:rsid w:val="00CC3FD7"/>
    <w:rsid w:val="00CC4328"/>
    <w:rsid w:val="00CC465C"/>
    <w:rsid w:val="00CC4D12"/>
    <w:rsid w:val="00CC4FE1"/>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2E4"/>
    <w:rsid w:val="00CD237E"/>
    <w:rsid w:val="00CD2712"/>
    <w:rsid w:val="00CD2793"/>
    <w:rsid w:val="00CD2EE4"/>
    <w:rsid w:val="00CD2F18"/>
    <w:rsid w:val="00CD3BEB"/>
    <w:rsid w:val="00CD3D98"/>
    <w:rsid w:val="00CD3F43"/>
    <w:rsid w:val="00CD41DE"/>
    <w:rsid w:val="00CD43B6"/>
    <w:rsid w:val="00CD4A8F"/>
    <w:rsid w:val="00CD4DB4"/>
    <w:rsid w:val="00CD5CAF"/>
    <w:rsid w:val="00CD6385"/>
    <w:rsid w:val="00CD64E1"/>
    <w:rsid w:val="00CD7615"/>
    <w:rsid w:val="00CD76EC"/>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56F"/>
    <w:rsid w:val="00CE6B45"/>
    <w:rsid w:val="00CE6EA8"/>
    <w:rsid w:val="00CE7F71"/>
    <w:rsid w:val="00CF00BC"/>
    <w:rsid w:val="00CF0161"/>
    <w:rsid w:val="00CF03E7"/>
    <w:rsid w:val="00CF0519"/>
    <w:rsid w:val="00CF0A66"/>
    <w:rsid w:val="00CF0A99"/>
    <w:rsid w:val="00CF0DA9"/>
    <w:rsid w:val="00CF11E8"/>
    <w:rsid w:val="00CF14D0"/>
    <w:rsid w:val="00CF2233"/>
    <w:rsid w:val="00CF22C9"/>
    <w:rsid w:val="00CF2C6D"/>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8E2"/>
    <w:rsid w:val="00D05970"/>
    <w:rsid w:val="00D05A00"/>
    <w:rsid w:val="00D05DB7"/>
    <w:rsid w:val="00D06747"/>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F"/>
    <w:rsid w:val="00D21190"/>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74CC"/>
    <w:rsid w:val="00D37533"/>
    <w:rsid w:val="00D3790D"/>
    <w:rsid w:val="00D37A4E"/>
    <w:rsid w:val="00D37C0B"/>
    <w:rsid w:val="00D400D4"/>
    <w:rsid w:val="00D40B8C"/>
    <w:rsid w:val="00D410F2"/>
    <w:rsid w:val="00D412A1"/>
    <w:rsid w:val="00D415CF"/>
    <w:rsid w:val="00D43EAE"/>
    <w:rsid w:val="00D4429F"/>
    <w:rsid w:val="00D44405"/>
    <w:rsid w:val="00D444D5"/>
    <w:rsid w:val="00D454BD"/>
    <w:rsid w:val="00D45946"/>
    <w:rsid w:val="00D459A6"/>
    <w:rsid w:val="00D45A24"/>
    <w:rsid w:val="00D45A97"/>
    <w:rsid w:val="00D4614B"/>
    <w:rsid w:val="00D46377"/>
    <w:rsid w:val="00D467EB"/>
    <w:rsid w:val="00D46A97"/>
    <w:rsid w:val="00D46F84"/>
    <w:rsid w:val="00D475B3"/>
    <w:rsid w:val="00D47742"/>
    <w:rsid w:val="00D47744"/>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603EE"/>
    <w:rsid w:val="00D606C9"/>
    <w:rsid w:val="00D60C0A"/>
    <w:rsid w:val="00D60E06"/>
    <w:rsid w:val="00D61034"/>
    <w:rsid w:val="00D61102"/>
    <w:rsid w:val="00D61661"/>
    <w:rsid w:val="00D61D8D"/>
    <w:rsid w:val="00D62037"/>
    <w:rsid w:val="00D62AAC"/>
    <w:rsid w:val="00D62F01"/>
    <w:rsid w:val="00D63345"/>
    <w:rsid w:val="00D6398F"/>
    <w:rsid w:val="00D63CDF"/>
    <w:rsid w:val="00D643B0"/>
    <w:rsid w:val="00D64501"/>
    <w:rsid w:val="00D64AD0"/>
    <w:rsid w:val="00D64C1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8B"/>
    <w:rsid w:val="00D7089D"/>
    <w:rsid w:val="00D7090A"/>
    <w:rsid w:val="00D70D9E"/>
    <w:rsid w:val="00D713B9"/>
    <w:rsid w:val="00D7168C"/>
    <w:rsid w:val="00D71B01"/>
    <w:rsid w:val="00D72118"/>
    <w:rsid w:val="00D72216"/>
    <w:rsid w:val="00D7246B"/>
    <w:rsid w:val="00D72617"/>
    <w:rsid w:val="00D72788"/>
    <w:rsid w:val="00D7284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45B8"/>
    <w:rsid w:val="00D84720"/>
    <w:rsid w:val="00D84924"/>
    <w:rsid w:val="00D84AC6"/>
    <w:rsid w:val="00D84C7B"/>
    <w:rsid w:val="00D854CE"/>
    <w:rsid w:val="00D8583E"/>
    <w:rsid w:val="00D85DEA"/>
    <w:rsid w:val="00D8619E"/>
    <w:rsid w:val="00D868C6"/>
    <w:rsid w:val="00D86D96"/>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8EF"/>
    <w:rsid w:val="00DA4244"/>
    <w:rsid w:val="00DA4927"/>
    <w:rsid w:val="00DA4B08"/>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16FC"/>
    <w:rsid w:val="00DC1DC1"/>
    <w:rsid w:val="00DC255A"/>
    <w:rsid w:val="00DC261D"/>
    <w:rsid w:val="00DC3184"/>
    <w:rsid w:val="00DC31EC"/>
    <w:rsid w:val="00DC3595"/>
    <w:rsid w:val="00DC378D"/>
    <w:rsid w:val="00DC3F39"/>
    <w:rsid w:val="00DC3F3F"/>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2CD2"/>
    <w:rsid w:val="00DD304C"/>
    <w:rsid w:val="00DD3391"/>
    <w:rsid w:val="00DD38AE"/>
    <w:rsid w:val="00DD3979"/>
    <w:rsid w:val="00DD3B1D"/>
    <w:rsid w:val="00DD42BE"/>
    <w:rsid w:val="00DD49C8"/>
    <w:rsid w:val="00DD4AFD"/>
    <w:rsid w:val="00DD4DEA"/>
    <w:rsid w:val="00DD4E7F"/>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F25"/>
    <w:rsid w:val="00DE6368"/>
    <w:rsid w:val="00DE6464"/>
    <w:rsid w:val="00DE669A"/>
    <w:rsid w:val="00DE670D"/>
    <w:rsid w:val="00DE68E7"/>
    <w:rsid w:val="00DE68F6"/>
    <w:rsid w:val="00DE69EB"/>
    <w:rsid w:val="00DE7259"/>
    <w:rsid w:val="00DE72E1"/>
    <w:rsid w:val="00DE7760"/>
    <w:rsid w:val="00DE77C0"/>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AA2"/>
    <w:rsid w:val="00E04AC7"/>
    <w:rsid w:val="00E0528C"/>
    <w:rsid w:val="00E05734"/>
    <w:rsid w:val="00E05BFA"/>
    <w:rsid w:val="00E05C63"/>
    <w:rsid w:val="00E067A0"/>
    <w:rsid w:val="00E06B9E"/>
    <w:rsid w:val="00E06C69"/>
    <w:rsid w:val="00E06ED9"/>
    <w:rsid w:val="00E076D8"/>
    <w:rsid w:val="00E07BDF"/>
    <w:rsid w:val="00E102E4"/>
    <w:rsid w:val="00E10407"/>
    <w:rsid w:val="00E104D3"/>
    <w:rsid w:val="00E1062B"/>
    <w:rsid w:val="00E1074C"/>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5C9"/>
    <w:rsid w:val="00E25C9A"/>
    <w:rsid w:val="00E25CA4"/>
    <w:rsid w:val="00E25EC6"/>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715E"/>
    <w:rsid w:val="00E37217"/>
    <w:rsid w:val="00E372E4"/>
    <w:rsid w:val="00E374AD"/>
    <w:rsid w:val="00E375DE"/>
    <w:rsid w:val="00E37C2B"/>
    <w:rsid w:val="00E37E7F"/>
    <w:rsid w:val="00E40674"/>
    <w:rsid w:val="00E40BA6"/>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5251"/>
    <w:rsid w:val="00E4528B"/>
    <w:rsid w:val="00E45477"/>
    <w:rsid w:val="00E454C2"/>
    <w:rsid w:val="00E45785"/>
    <w:rsid w:val="00E45D9E"/>
    <w:rsid w:val="00E462D4"/>
    <w:rsid w:val="00E46F19"/>
    <w:rsid w:val="00E4710C"/>
    <w:rsid w:val="00E474B7"/>
    <w:rsid w:val="00E47A3E"/>
    <w:rsid w:val="00E47C5F"/>
    <w:rsid w:val="00E47EDA"/>
    <w:rsid w:val="00E47F72"/>
    <w:rsid w:val="00E505B3"/>
    <w:rsid w:val="00E521AB"/>
    <w:rsid w:val="00E52398"/>
    <w:rsid w:val="00E52519"/>
    <w:rsid w:val="00E5330D"/>
    <w:rsid w:val="00E536CB"/>
    <w:rsid w:val="00E538B7"/>
    <w:rsid w:val="00E538CC"/>
    <w:rsid w:val="00E54669"/>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71E"/>
    <w:rsid w:val="00E60E52"/>
    <w:rsid w:val="00E61371"/>
    <w:rsid w:val="00E61A57"/>
    <w:rsid w:val="00E61B79"/>
    <w:rsid w:val="00E62510"/>
    <w:rsid w:val="00E62543"/>
    <w:rsid w:val="00E62C49"/>
    <w:rsid w:val="00E62CED"/>
    <w:rsid w:val="00E62F6D"/>
    <w:rsid w:val="00E6312F"/>
    <w:rsid w:val="00E63DBF"/>
    <w:rsid w:val="00E63F11"/>
    <w:rsid w:val="00E6406D"/>
    <w:rsid w:val="00E644A3"/>
    <w:rsid w:val="00E64EC7"/>
    <w:rsid w:val="00E64FBE"/>
    <w:rsid w:val="00E64FE1"/>
    <w:rsid w:val="00E65110"/>
    <w:rsid w:val="00E65410"/>
    <w:rsid w:val="00E654CC"/>
    <w:rsid w:val="00E6577B"/>
    <w:rsid w:val="00E65954"/>
    <w:rsid w:val="00E6620F"/>
    <w:rsid w:val="00E666B2"/>
    <w:rsid w:val="00E6707B"/>
    <w:rsid w:val="00E671FD"/>
    <w:rsid w:val="00E6779F"/>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8FB"/>
    <w:rsid w:val="00E91DFA"/>
    <w:rsid w:val="00E91FC9"/>
    <w:rsid w:val="00E92070"/>
    <w:rsid w:val="00E92343"/>
    <w:rsid w:val="00E92363"/>
    <w:rsid w:val="00E9242A"/>
    <w:rsid w:val="00E92828"/>
    <w:rsid w:val="00E92B4F"/>
    <w:rsid w:val="00E92BEC"/>
    <w:rsid w:val="00E93021"/>
    <w:rsid w:val="00E93624"/>
    <w:rsid w:val="00E9367A"/>
    <w:rsid w:val="00E93A3D"/>
    <w:rsid w:val="00E94594"/>
    <w:rsid w:val="00E94685"/>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642"/>
    <w:rsid w:val="00EC1F99"/>
    <w:rsid w:val="00EC20D6"/>
    <w:rsid w:val="00EC2135"/>
    <w:rsid w:val="00EC2601"/>
    <w:rsid w:val="00EC294A"/>
    <w:rsid w:val="00EC2BAB"/>
    <w:rsid w:val="00EC3D47"/>
    <w:rsid w:val="00EC41DE"/>
    <w:rsid w:val="00EC44AF"/>
    <w:rsid w:val="00EC45F7"/>
    <w:rsid w:val="00EC4A32"/>
    <w:rsid w:val="00EC4B91"/>
    <w:rsid w:val="00EC4E8F"/>
    <w:rsid w:val="00EC4FC8"/>
    <w:rsid w:val="00EC5066"/>
    <w:rsid w:val="00EC5B31"/>
    <w:rsid w:val="00EC6564"/>
    <w:rsid w:val="00EC6BAA"/>
    <w:rsid w:val="00EC6BEF"/>
    <w:rsid w:val="00EC75FD"/>
    <w:rsid w:val="00EC7A72"/>
    <w:rsid w:val="00EC7DEF"/>
    <w:rsid w:val="00EC7ECE"/>
    <w:rsid w:val="00ED0561"/>
    <w:rsid w:val="00ED073C"/>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8FC"/>
    <w:rsid w:val="00F0363F"/>
    <w:rsid w:val="00F03D1C"/>
    <w:rsid w:val="00F03D36"/>
    <w:rsid w:val="00F03EB7"/>
    <w:rsid w:val="00F041E9"/>
    <w:rsid w:val="00F04624"/>
    <w:rsid w:val="00F047B9"/>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FEC"/>
    <w:rsid w:val="00F271BD"/>
    <w:rsid w:val="00F275B7"/>
    <w:rsid w:val="00F27C1C"/>
    <w:rsid w:val="00F30EC4"/>
    <w:rsid w:val="00F323AA"/>
    <w:rsid w:val="00F32ED1"/>
    <w:rsid w:val="00F33442"/>
    <w:rsid w:val="00F33513"/>
    <w:rsid w:val="00F33A89"/>
    <w:rsid w:val="00F33DB8"/>
    <w:rsid w:val="00F341D2"/>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2FA9"/>
    <w:rsid w:val="00F536C0"/>
    <w:rsid w:val="00F53935"/>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246"/>
    <w:rsid w:val="00F5795D"/>
    <w:rsid w:val="00F579D5"/>
    <w:rsid w:val="00F6040E"/>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572"/>
    <w:rsid w:val="00F6482B"/>
    <w:rsid w:val="00F64F3D"/>
    <w:rsid w:val="00F653C0"/>
    <w:rsid w:val="00F657A9"/>
    <w:rsid w:val="00F65BC9"/>
    <w:rsid w:val="00F65E36"/>
    <w:rsid w:val="00F65FBB"/>
    <w:rsid w:val="00F66170"/>
    <w:rsid w:val="00F66397"/>
    <w:rsid w:val="00F66755"/>
    <w:rsid w:val="00F66B56"/>
    <w:rsid w:val="00F66DA4"/>
    <w:rsid w:val="00F67480"/>
    <w:rsid w:val="00F677D5"/>
    <w:rsid w:val="00F67829"/>
    <w:rsid w:val="00F67928"/>
    <w:rsid w:val="00F7011F"/>
    <w:rsid w:val="00F7022F"/>
    <w:rsid w:val="00F7041E"/>
    <w:rsid w:val="00F705F7"/>
    <w:rsid w:val="00F7092A"/>
    <w:rsid w:val="00F71963"/>
    <w:rsid w:val="00F719B6"/>
    <w:rsid w:val="00F72330"/>
    <w:rsid w:val="00F724D1"/>
    <w:rsid w:val="00F727A6"/>
    <w:rsid w:val="00F73173"/>
    <w:rsid w:val="00F73753"/>
    <w:rsid w:val="00F739D3"/>
    <w:rsid w:val="00F7439F"/>
    <w:rsid w:val="00F746D1"/>
    <w:rsid w:val="00F74903"/>
    <w:rsid w:val="00F74CDC"/>
    <w:rsid w:val="00F74D95"/>
    <w:rsid w:val="00F74F2F"/>
    <w:rsid w:val="00F7518E"/>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8AB"/>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79B7"/>
    <w:rsid w:val="00F87EF8"/>
    <w:rsid w:val="00F90765"/>
    <w:rsid w:val="00F9084B"/>
    <w:rsid w:val="00F9114D"/>
    <w:rsid w:val="00F914CF"/>
    <w:rsid w:val="00F919A7"/>
    <w:rsid w:val="00F91AFA"/>
    <w:rsid w:val="00F91C98"/>
    <w:rsid w:val="00F91FE9"/>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945"/>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9D"/>
    <w:rsid w:val="00FA5E4A"/>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7E"/>
    <w:rsid w:val="00FC3E6B"/>
    <w:rsid w:val="00FC41A6"/>
    <w:rsid w:val="00FC438F"/>
    <w:rsid w:val="00FC4A12"/>
    <w:rsid w:val="00FC52CB"/>
    <w:rsid w:val="00FC6060"/>
    <w:rsid w:val="00FC62C3"/>
    <w:rsid w:val="00FC7B18"/>
    <w:rsid w:val="00FD029C"/>
    <w:rsid w:val="00FD0305"/>
    <w:rsid w:val="00FD04FE"/>
    <w:rsid w:val="00FD0753"/>
    <w:rsid w:val="00FD0791"/>
    <w:rsid w:val="00FD0A4B"/>
    <w:rsid w:val="00FD0B76"/>
    <w:rsid w:val="00FD106F"/>
    <w:rsid w:val="00FD14D1"/>
    <w:rsid w:val="00FD19F3"/>
    <w:rsid w:val="00FD1E28"/>
    <w:rsid w:val="00FD2126"/>
    <w:rsid w:val="00FD288A"/>
    <w:rsid w:val="00FD28F5"/>
    <w:rsid w:val="00FD3084"/>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261"/>
    <w:rsid w:val="00FF3A1C"/>
    <w:rsid w:val="00FF3AB1"/>
    <w:rsid w:val="00FF3C77"/>
    <w:rsid w:val="00FF4143"/>
    <w:rsid w:val="00FF4391"/>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1202" fill="f" fillcolor="white" strokecolor="none [3213]">
      <v:fill color="white" on="f" type="frame"/>
      <v:stroke dashstyle="longDashDot" color="none [3213]" weight=".25pt"/>
      <v:shadow type="perspective" color="none [1609]" opacity=".5" offset="1pt" offset2="-1pt"/>
      <o:colormru v:ext="edit" colors="#ff7c80,#fcc,#ffc,#9cf,#f9f,#ccecff,#eaf1dd,#09c"/>
      <o:colormenu v:ext="edit" fillcolor="none" strokecolor="none"/>
    </o:shapedefaults>
    <o:shapelayout v:ext="edit">
      <o:idmap v:ext="edit" data="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B7C55"/>
    <w:rPr>
      <w:sz w:val="18"/>
      <w:szCs w:val="18"/>
    </w:rPr>
  </w:style>
  <w:style w:type="character" w:customStyle="1" w:styleId="Char">
    <w:name w:val="批注框文本 Char"/>
    <w:basedOn w:val="a0"/>
    <w:link w:val="a3"/>
    <w:uiPriority w:val="99"/>
    <w:rsid w:val="00FB7C55"/>
    <w:rPr>
      <w:sz w:val="18"/>
      <w:szCs w:val="18"/>
    </w:rPr>
  </w:style>
  <w:style w:type="paragraph" w:styleId="a4">
    <w:name w:val="header"/>
    <w:basedOn w:val="a"/>
    <w:link w:val="Char0"/>
    <w:uiPriority w:val="99"/>
    <w:unhideWhenUsed/>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C02BD"/>
    <w:rPr>
      <w:sz w:val="18"/>
      <w:szCs w:val="18"/>
    </w:rPr>
  </w:style>
  <w:style w:type="paragraph" w:styleId="a5">
    <w:name w:val="footer"/>
    <w:basedOn w:val="a"/>
    <w:link w:val="Char1"/>
    <w:unhideWhenUsed/>
    <w:rsid w:val="004C02BD"/>
    <w:pPr>
      <w:tabs>
        <w:tab w:val="center" w:pos="4153"/>
        <w:tab w:val="right" w:pos="8306"/>
      </w:tabs>
      <w:snapToGrid w:val="0"/>
      <w:jc w:val="left"/>
    </w:pPr>
    <w:rPr>
      <w:sz w:val="18"/>
      <w:szCs w:val="18"/>
    </w:rPr>
  </w:style>
  <w:style w:type="character" w:customStyle="1" w:styleId="Char1">
    <w:name w:val="页脚 Char"/>
    <w:basedOn w:val="a0"/>
    <w:link w:val="a5"/>
    <w:rsid w:val="004C02BD"/>
    <w:rPr>
      <w:sz w:val="18"/>
      <w:szCs w:val="18"/>
    </w:rPr>
  </w:style>
  <w:style w:type="paragraph" w:styleId="a6">
    <w:name w:val="Normal (Web)"/>
    <w:basedOn w:val="a"/>
    <w:unhideWhenUsed/>
    <w:qFormat/>
    <w:rsid w:val="003C3224"/>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4874BC"/>
    <w:pPr>
      <w:ind w:firstLineChars="200" w:firstLine="420"/>
    </w:pPr>
  </w:style>
  <w:style w:type="character" w:styleId="a8">
    <w:name w:val="Emphasis"/>
    <w:qFormat/>
    <w:rsid w:val="00850464"/>
    <w:rPr>
      <w:i/>
      <w:iCs/>
    </w:rPr>
  </w:style>
  <w:style w:type="paragraph" w:customStyle="1" w:styleId="Char10">
    <w:name w:val="Char1"/>
    <w:basedOn w:val="a"/>
    <w:autoRedefine/>
    <w:rsid w:val="0019434B"/>
    <w:pPr>
      <w:spacing w:line="240" w:lineRule="exact"/>
    </w:pPr>
    <w:rPr>
      <w:rFonts w:ascii="仿宋_GB2312" w:eastAsia="仿宋_GB2312" w:hAnsi="宋体" w:cs="Times New Roman"/>
      <w:szCs w:val="21"/>
    </w:rPr>
  </w:style>
  <w:style w:type="paragraph" w:styleId="a9">
    <w:name w:val="Plain Text"/>
    <w:basedOn w:val="a"/>
    <w:link w:val="Char2"/>
    <w:uiPriority w:val="99"/>
    <w:rsid w:val="005D2787"/>
    <w:rPr>
      <w:rFonts w:ascii="宋体" w:eastAsia="宋体" w:hAnsi="Courier New" w:cs="Courier New"/>
      <w:szCs w:val="21"/>
    </w:rPr>
  </w:style>
  <w:style w:type="character" w:customStyle="1" w:styleId="Char2">
    <w:name w:val="纯文本 Char"/>
    <w:basedOn w:val="a0"/>
    <w:link w:val="a9"/>
    <w:uiPriority w:val="99"/>
    <w:rsid w:val="005D2787"/>
    <w:rPr>
      <w:rFonts w:ascii="宋体" w:eastAsia="宋体" w:hAnsi="Courier New" w:cs="Courier New"/>
      <w:szCs w:val="21"/>
    </w:rPr>
  </w:style>
  <w:style w:type="character" w:styleId="aa">
    <w:name w:val="Strong"/>
    <w:basedOn w:val="a0"/>
    <w:uiPriority w:val="22"/>
    <w:qFormat/>
    <w:rsid w:val="00D146E3"/>
    <w:rPr>
      <w:b/>
      <w:bCs/>
    </w:rPr>
  </w:style>
  <w:style w:type="paragraph" w:styleId="ab">
    <w:name w:val="Body Text"/>
    <w:basedOn w:val="a"/>
    <w:link w:val="Char3"/>
    <w:rsid w:val="00141038"/>
    <w:pPr>
      <w:spacing w:after="120"/>
    </w:pPr>
    <w:rPr>
      <w:rFonts w:ascii="Times New Roman" w:eastAsia="宋体" w:hAnsi="Times New Roman" w:cs="Times New Roman"/>
      <w:szCs w:val="24"/>
    </w:rPr>
  </w:style>
  <w:style w:type="character" w:customStyle="1" w:styleId="Char3">
    <w:name w:val="正文文本 Char"/>
    <w:basedOn w:val="a0"/>
    <w:link w:val="ab"/>
    <w:rsid w:val="00141038"/>
    <w:rPr>
      <w:rFonts w:ascii="Times New Roman" w:eastAsia="宋体" w:hAnsi="Times New Roman" w:cs="Times New Roman"/>
      <w:szCs w:val="24"/>
    </w:rPr>
  </w:style>
  <w:style w:type="paragraph" w:styleId="ac">
    <w:name w:val="Body Text Indent"/>
    <w:basedOn w:val="a"/>
    <w:link w:val="Char4"/>
    <w:uiPriority w:val="99"/>
    <w:unhideWhenUsed/>
    <w:rsid w:val="00087A25"/>
    <w:pPr>
      <w:spacing w:after="120"/>
      <w:ind w:leftChars="200" w:left="420"/>
    </w:pPr>
  </w:style>
  <w:style w:type="character" w:customStyle="1" w:styleId="Char4">
    <w:name w:val="正文文本缩进 Char"/>
    <w:basedOn w:val="a0"/>
    <w:link w:val="ac"/>
    <w:uiPriority w:val="99"/>
    <w:rsid w:val="00087A25"/>
  </w:style>
  <w:style w:type="character" w:styleId="ad">
    <w:name w:val="Hyperlink"/>
    <w:basedOn w:val="a0"/>
    <w:uiPriority w:val="99"/>
    <w:unhideWhenUsed/>
    <w:rsid w:val="00087A25"/>
    <w:rPr>
      <w:color w:val="0000FF" w:themeColor="hyperlink"/>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35DC2"/>
    <w:rPr>
      <w:rFonts w:ascii="宋体" w:eastAsia="宋体" w:hAnsi="宋体" w:cs="宋体"/>
      <w:kern w:val="0"/>
      <w:sz w:val="24"/>
      <w:szCs w:val="24"/>
    </w:rPr>
  </w:style>
  <w:style w:type="character" w:customStyle="1" w:styleId="1Char">
    <w:name w:val="标题 1 Char"/>
    <w:basedOn w:val="a0"/>
    <w:link w:val="1"/>
    <w:uiPriority w:val="9"/>
    <w:qFormat/>
    <w:rsid w:val="00406A63"/>
    <w:rPr>
      <w:rFonts w:ascii="宋体" w:eastAsia="宋体" w:hAnsi="宋体" w:cs="宋体"/>
      <w:b/>
      <w:bCs/>
      <w:kern w:val="36"/>
      <w:sz w:val="48"/>
      <w:szCs w:val="48"/>
    </w:rPr>
  </w:style>
  <w:style w:type="character" w:customStyle="1" w:styleId="apple-converted-space">
    <w:name w:val="apple-converted-space"/>
    <w:basedOn w:val="a0"/>
    <w:rsid w:val="001D7434"/>
  </w:style>
  <w:style w:type="paragraph" w:customStyle="1" w:styleId="msonormal1">
    <w:name w:val="msonormal1"/>
    <w:rsid w:val="00704695"/>
    <w:pPr>
      <w:widowControl w:val="0"/>
      <w:jc w:val="both"/>
    </w:pPr>
    <w:rPr>
      <w:rFonts w:ascii="Times New Roman" w:eastAsia="宋体" w:hAnsi="Times New Roman" w:cs="Times New Roman"/>
      <w:szCs w:val="24"/>
    </w:rPr>
  </w:style>
  <w:style w:type="paragraph" w:styleId="2">
    <w:name w:val="Body Text Indent 2"/>
    <w:basedOn w:val="a"/>
    <w:link w:val="2Char"/>
    <w:uiPriority w:val="99"/>
    <w:semiHidden/>
    <w:unhideWhenUsed/>
    <w:rsid w:val="00676417"/>
    <w:pPr>
      <w:spacing w:after="120" w:line="480" w:lineRule="auto"/>
      <w:ind w:leftChars="200" w:left="420"/>
    </w:pPr>
  </w:style>
  <w:style w:type="character" w:customStyle="1" w:styleId="2Char">
    <w:name w:val="正文文本缩进 2 Char"/>
    <w:basedOn w:val="a0"/>
    <w:link w:val="2"/>
    <w:uiPriority w:val="99"/>
    <w:semiHidden/>
    <w:rsid w:val="00676417"/>
  </w:style>
  <w:style w:type="character" w:customStyle="1" w:styleId="15">
    <w:name w:val="15"/>
    <w:basedOn w:val="a0"/>
    <w:rsid w:val="006A6D0D"/>
    <w:rPr>
      <w:rFonts w:ascii="Times New Roman" w:hAnsi="Times New Roman" w:cs="Times New Roman" w:hint="default"/>
      <w:color w:val="0000FF"/>
      <w:u w:val="single"/>
    </w:rPr>
  </w:style>
  <w:style w:type="paragraph" w:customStyle="1" w:styleId="p0">
    <w:name w:val="p0"/>
    <w:basedOn w:val="a"/>
    <w:rsid w:val="00F0032B"/>
    <w:pPr>
      <w:widowControl/>
    </w:pPr>
    <w:rPr>
      <w:rFonts w:ascii="Times New Roman" w:eastAsia="宋体" w:hAnsi="Times New Roman" w:cs="Times New Roman"/>
      <w:kern w:val="0"/>
      <w:szCs w:val="21"/>
    </w:rPr>
  </w:style>
  <w:style w:type="character" w:customStyle="1" w:styleId="content">
    <w:name w:val="content"/>
    <w:rsid w:val="00097922"/>
    <w:rPr>
      <w:rFonts w:ascii="ˎ̥" w:hAnsi="ˎ̥" w:hint="default"/>
      <w:sz w:val="18"/>
      <w:szCs w:val="18"/>
    </w:rPr>
  </w:style>
  <w:style w:type="character" w:styleId="ae">
    <w:name w:val="annotation reference"/>
    <w:basedOn w:val="a0"/>
    <w:uiPriority w:val="99"/>
    <w:semiHidden/>
    <w:unhideWhenUsed/>
    <w:rsid w:val="00E94594"/>
    <w:rPr>
      <w:sz w:val="21"/>
      <w:szCs w:val="21"/>
    </w:rPr>
  </w:style>
  <w:style w:type="paragraph" w:styleId="af">
    <w:name w:val="annotation text"/>
    <w:basedOn w:val="a"/>
    <w:link w:val="Char5"/>
    <w:uiPriority w:val="99"/>
    <w:semiHidden/>
    <w:unhideWhenUsed/>
    <w:rsid w:val="00E94594"/>
    <w:pPr>
      <w:jc w:val="left"/>
    </w:pPr>
  </w:style>
  <w:style w:type="character" w:customStyle="1" w:styleId="Char5">
    <w:name w:val="批注文字 Char"/>
    <w:basedOn w:val="a0"/>
    <w:link w:val="af"/>
    <w:uiPriority w:val="99"/>
    <w:semiHidden/>
    <w:rsid w:val="00E94594"/>
  </w:style>
  <w:style w:type="paragraph" w:styleId="af0">
    <w:name w:val="annotation subject"/>
    <w:basedOn w:val="af"/>
    <w:next w:val="af"/>
    <w:link w:val="Char6"/>
    <w:uiPriority w:val="99"/>
    <w:semiHidden/>
    <w:unhideWhenUsed/>
    <w:rsid w:val="00E94594"/>
    <w:rPr>
      <w:b/>
      <w:bCs/>
    </w:rPr>
  </w:style>
  <w:style w:type="character" w:customStyle="1" w:styleId="Char6">
    <w:name w:val="批注主题 Char"/>
    <w:basedOn w:val="Char5"/>
    <w:link w:val="af0"/>
    <w:uiPriority w:val="99"/>
    <w:semiHidden/>
    <w:rsid w:val="00E94594"/>
    <w:rPr>
      <w:b/>
      <w:bCs/>
    </w:rPr>
  </w:style>
  <w:style w:type="character" w:customStyle="1" w:styleId="bjh-p">
    <w:name w:val="bjh-p"/>
    <w:basedOn w:val="a0"/>
    <w:rsid w:val="004C4E03"/>
  </w:style>
  <w:style w:type="paragraph" w:styleId="af1">
    <w:name w:val="Title"/>
    <w:basedOn w:val="a"/>
    <w:next w:val="a"/>
    <w:link w:val="Char7"/>
    <w:uiPriority w:val="10"/>
    <w:qFormat/>
    <w:rsid w:val="00676AB2"/>
    <w:pPr>
      <w:spacing w:before="240" w:after="60"/>
      <w:jc w:val="center"/>
      <w:outlineLvl w:val="0"/>
    </w:pPr>
    <w:rPr>
      <w:rFonts w:ascii="Cambria" w:eastAsia="宋体" w:hAnsi="Cambria" w:cs="Times New Roman"/>
      <w:b/>
      <w:bCs/>
      <w:sz w:val="32"/>
      <w:szCs w:val="32"/>
    </w:rPr>
  </w:style>
  <w:style w:type="character" w:customStyle="1" w:styleId="Char7">
    <w:name w:val="标题 Char"/>
    <w:basedOn w:val="a0"/>
    <w:link w:val="af1"/>
    <w:uiPriority w:val="10"/>
    <w:rsid w:val="00676AB2"/>
    <w:rPr>
      <w:rFonts w:ascii="Cambria" w:eastAsia="宋体"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divs>
    <w:div w:id="79064266">
      <w:bodyDiv w:val="1"/>
      <w:marLeft w:val="0"/>
      <w:marRight w:val="0"/>
      <w:marTop w:val="0"/>
      <w:marBottom w:val="0"/>
      <w:divBdr>
        <w:top w:val="none" w:sz="0" w:space="0" w:color="auto"/>
        <w:left w:val="none" w:sz="0" w:space="0" w:color="auto"/>
        <w:bottom w:val="none" w:sz="0" w:space="0" w:color="auto"/>
        <w:right w:val="none" w:sz="0" w:space="0" w:color="auto"/>
      </w:divBdr>
    </w:div>
    <w:div w:id="220949691">
      <w:bodyDiv w:val="1"/>
      <w:marLeft w:val="0"/>
      <w:marRight w:val="0"/>
      <w:marTop w:val="0"/>
      <w:marBottom w:val="0"/>
      <w:divBdr>
        <w:top w:val="none" w:sz="0" w:space="0" w:color="auto"/>
        <w:left w:val="none" w:sz="0" w:space="0" w:color="auto"/>
        <w:bottom w:val="none" w:sz="0" w:space="0" w:color="auto"/>
        <w:right w:val="none" w:sz="0" w:space="0" w:color="auto"/>
      </w:divBdr>
      <w:divsChild>
        <w:div w:id="1984582015">
          <w:marLeft w:val="0"/>
          <w:marRight w:val="0"/>
          <w:marTop w:val="0"/>
          <w:marBottom w:val="0"/>
          <w:divBdr>
            <w:top w:val="none" w:sz="0" w:space="0" w:color="auto"/>
            <w:left w:val="none" w:sz="0" w:space="0" w:color="auto"/>
            <w:bottom w:val="none" w:sz="0" w:space="0" w:color="auto"/>
            <w:right w:val="none" w:sz="0" w:space="0" w:color="auto"/>
          </w:divBdr>
        </w:div>
      </w:divsChild>
    </w:div>
    <w:div w:id="319432854">
      <w:bodyDiv w:val="1"/>
      <w:marLeft w:val="0"/>
      <w:marRight w:val="0"/>
      <w:marTop w:val="0"/>
      <w:marBottom w:val="0"/>
      <w:divBdr>
        <w:top w:val="none" w:sz="0" w:space="0" w:color="auto"/>
        <w:left w:val="none" w:sz="0" w:space="0" w:color="auto"/>
        <w:bottom w:val="none" w:sz="0" w:space="0" w:color="auto"/>
        <w:right w:val="none" w:sz="0" w:space="0" w:color="auto"/>
      </w:divBdr>
      <w:divsChild>
        <w:div w:id="1455515304">
          <w:marLeft w:val="0"/>
          <w:marRight w:val="0"/>
          <w:marTop w:val="0"/>
          <w:marBottom w:val="0"/>
          <w:divBdr>
            <w:top w:val="none" w:sz="0" w:space="0" w:color="auto"/>
            <w:left w:val="none" w:sz="0" w:space="0" w:color="auto"/>
            <w:bottom w:val="none" w:sz="0" w:space="0" w:color="auto"/>
            <w:right w:val="none" w:sz="0" w:space="0" w:color="auto"/>
          </w:divBdr>
          <w:divsChild>
            <w:div w:id="1251893040">
              <w:marLeft w:val="0"/>
              <w:marRight w:val="0"/>
              <w:marTop w:val="0"/>
              <w:marBottom w:val="0"/>
              <w:divBdr>
                <w:top w:val="none" w:sz="0" w:space="0" w:color="auto"/>
                <w:left w:val="none" w:sz="0" w:space="0" w:color="auto"/>
                <w:bottom w:val="none" w:sz="0" w:space="0" w:color="auto"/>
                <w:right w:val="none" w:sz="0" w:space="0" w:color="auto"/>
              </w:divBdr>
              <w:divsChild>
                <w:div w:id="704796970">
                  <w:marLeft w:val="0"/>
                  <w:marRight w:val="0"/>
                  <w:marTop w:val="0"/>
                  <w:marBottom w:val="0"/>
                  <w:divBdr>
                    <w:top w:val="none" w:sz="0" w:space="0" w:color="auto"/>
                    <w:left w:val="none" w:sz="0" w:space="0" w:color="auto"/>
                    <w:bottom w:val="none" w:sz="0" w:space="0" w:color="auto"/>
                    <w:right w:val="none" w:sz="0" w:space="0" w:color="auto"/>
                  </w:divBdr>
                  <w:divsChild>
                    <w:div w:id="12828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7267">
      <w:bodyDiv w:val="1"/>
      <w:marLeft w:val="0"/>
      <w:marRight w:val="0"/>
      <w:marTop w:val="0"/>
      <w:marBottom w:val="0"/>
      <w:divBdr>
        <w:top w:val="none" w:sz="0" w:space="0" w:color="auto"/>
        <w:left w:val="none" w:sz="0" w:space="0" w:color="auto"/>
        <w:bottom w:val="none" w:sz="0" w:space="0" w:color="auto"/>
        <w:right w:val="none" w:sz="0" w:space="0" w:color="auto"/>
      </w:divBdr>
    </w:div>
    <w:div w:id="854004858">
      <w:bodyDiv w:val="1"/>
      <w:marLeft w:val="0"/>
      <w:marRight w:val="0"/>
      <w:marTop w:val="0"/>
      <w:marBottom w:val="0"/>
      <w:divBdr>
        <w:top w:val="none" w:sz="0" w:space="0" w:color="auto"/>
        <w:left w:val="none" w:sz="0" w:space="0" w:color="auto"/>
        <w:bottom w:val="none" w:sz="0" w:space="0" w:color="auto"/>
        <w:right w:val="none" w:sz="0" w:space="0" w:color="auto"/>
      </w:divBdr>
    </w:div>
    <w:div w:id="1014575647">
      <w:bodyDiv w:val="1"/>
      <w:marLeft w:val="0"/>
      <w:marRight w:val="0"/>
      <w:marTop w:val="0"/>
      <w:marBottom w:val="0"/>
      <w:divBdr>
        <w:top w:val="none" w:sz="0" w:space="0" w:color="auto"/>
        <w:left w:val="none" w:sz="0" w:space="0" w:color="auto"/>
        <w:bottom w:val="none" w:sz="0" w:space="0" w:color="auto"/>
        <w:right w:val="none" w:sz="0" w:space="0" w:color="auto"/>
      </w:divBdr>
    </w:div>
    <w:div w:id="1143811439">
      <w:bodyDiv w:val="1"/>
      <w:marLeft w:val="0"/>
      <w:marRight w:val="0"/>
      <w:marTop w:val="0"/>
      <w:marBottom w:val="0"/>
      <w:divBdr>
        <w:top w:val="none" w:sz="0" w:space="0" w:color="auto"/>
        <w:left w:val="none" w:sz="0" w:space="0" w:color="auto"/>
        <w:bottom w:val="none" w:sz="0" w:space="0" w:color="auto"/>
        <w:right w:val="none" w:sz="0" w:space="0" w:color="auto"/>
      </w:divBdr>
      <w:divsChild>
        <w:div w:id="211117332">
          <w:marLeft w:val="0"/>
          <w:marRight w:val="0"/>
          <w:marTop w:val="150"/>
          <w:marBottom w:val="0"/>
          <w:divBdr>
            <w:top w:val="none" w:sz="0" w:space="0" w:color="auto"/>
            <w:left w:val="none" w:sz="0" w:space="0" w:color="auto"/>
            <w:bottom w:val="none" w:sz="0" w:space="0" w:color="auto"/>
            <w:right w:val="none" w:sz="0" w:space="0" w:color="auto"/>
          </w:divBdr>
        </w:div>
      </w:divsChild>
    </w:div>
    <w:div w:id="1165630825">
      <w:bodyDiv w:val="1"/>
      <w:marLeft w:val="0"/>
      <w:marRight w:val="0"/>
      <w:marTop w:val="0"/>
      <w:marBottom w:val="0"/>
      <w:divBdr>
        <w:top w:val="none" w:sz="0" w:space="0" w:color="auto"/>
        <w:left w:val="none" w:sz="0" w:space="0" w:color="auto"/>
        <w:bottom w:val="none" w:sz="0" w:space="0" w:color="auto"/>
        <w:right w:val="none" w:sz="0" w:space="0" w:color="auto"/>
      </w:divBdr>
      <w:divsChild>
        <w:div w:id="647713309">
          <w:marLeft w:val="0"/>
          <w:marRight w:val="0"/>
          <w:marTop w:val="0"/>
          <w:marBottom w:val="0"/>
          <w:divBdr>
            <w:top w:val="none" w:sz="0" w:space="0" w:color="auto"/>
            <w:left w:val="none" w:sz="0" w:space="0" w:color="auto"/>
            <w:bottom w:val="none" w:sz="0" w:space="0" w:color="auto"/>
            <w:right w:val="none" w:sz="0" w:space="0" w:color="auto"/>
          </w:divBdr>
        </w:div>
      </w:divsChild>
    </w:div>
    <w:div w:id="1265723490">
      <w:bodyDiv w:val="1"/>
      <w:marLeft w:val="0"/>
      <w:marRight w:val="0"/>
      <w:marTop w:val="0"/>
      <w:marBottom w:val="0"/>
      <w:divBdr>
        <w:top w:val="none" w:sz="0" w:space="0" w:color="auto"/>
        <w:left w:val="none" w:sz="0" w:space="0" w:color="auto"/>
        <w:bottom w:val="none" w:sz="0" w:space="0" w:color="auto"/>
        <w:right w:val="none" w:sz="0" w:space="0" w:color="auto"/>
      </w:divBdr>
      <w:divsChild>
        <w:div w:id="1373310379">
          <w:marLeft w:val="0"/>
          <w:marRight w:val="0"/>
          <w:marTop w:val="0"/>
          <w:marBottom w:val="0"/>
          <w:divBdr>
            <w:top w:val="none" w:sz="0" w:space="0" w:color="auto"/>
            <w:left w:val="none" w:sz="0" w:space="0" w:color="auto"/>
            <w:bottom w:val="none" w:sz="0" w:space="0" w:color="auto"/>
            <w:right w:val="none" w:sz="0" w:space="0" w:color="auto"/>
          </w:divBdr>
          <w:divsChild>
            <w:div w:id="715549555">
              <w:marLeft w:val="0"/>
              <w:marRight w:val="0"/>
              <w:marTop w:val="0"/>
              <w:marBottom w:val="0"/>
              <w:divBdr>
                <w:top w:val="none" w:sz="0" w:space="0" w:color="auto"/>
                <w:left w:val="none" w:sz="0" w:space="0" w:color="auto"/>
                <w:bottom w:val="none" w:sz="0" w:space="0" w:color="auto"/>
                <w:right w:val="none" w:sz="0" w:space="0" w:color="auto"/>
              </w:divBdr>
              <w:divsChild>
                <w:div w:id="620837">
                  <w:marLeft w:val="0"/>
                  <w:marRight w:val="0"/>
                  <w:marTop w:val="0"/>
                  <w:marBottom w:val="0"/>
                  <w:divBdr>
                    <w:top w:val="none" w:sz="0" w:space="0" w:color="auto"/>
                    <w:left w:val="none" w:sz="0" w:space="0" w:color="auto"/>
                    <w:bottom w:val="none" w:sz="0" w:space="0" w:color="auto"/>
                    <w:right w:val="none" w:sz="0" w:space="0" w:color="auto"/>
                  </w:divBdr>
                  <w:divsChild>
                    <w:div w:id="8364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82693">
      <w:bodyDiv w:val="1"/>
      <w:marLeft w:val="0"/>
      <w:marRight w:val="0"/>
      <w:marTop w:val="0"/>
      <w:marBottom w:val="0"/>
      <w:divBdr>
        <w:top w:val="none" w:sz="0" w:space="0" w:color="auto"/>
        <w:left w:val="none" w:sz="0" w:space="0" w:color="auto"/>
        <w:bottom w:val="none" w:sz="0" w:space="0" w:color="auto"/>
        <w:right w:val="none" w:sz="0" w:space="0" w:color="auto"/>
      </w:divBdr>
      <w:divsChild>
        <w:div w:id="1766657683">
          <w:marLeft w:val="0"/>
          <w:marRight w:val="0"/>
          <w:marTop w:val="0"/>
          <w:marBottom w:val="0"/>
          <w:divBdr>
            <w:top w:val="none" w:sz="0" w:space="0" w:color="auto"/>
            <w:left w:val="none" w:sz="0" w:space="0" w:color="auto"/>
            <w:bottom w:val="none" w:sz="0" w:space="0" w:color="auto"/>
            <w:right w:val="none" w:sz="0" w:space="0" w:color="auto"/>
          </w:divBdr>
          <w:divsChild>
            <w:div w:id="784664416">
              <w:marLeft w:val="0"/>
              <w:marRight w:val="0"/>
              <w:marTop w:val="0"/>
              <w:marBottom w:val="0"/>
              <w:divBdr>
                <w:top w:val="none" w:sz="0" w:space="0" w:color="auto"/>
                <w:left w:val="none" w:sz="0" w:space="0" w:color="auto"/>
                <w:bottom w:val="none" w:sz="0" w:space="0" w:color="auto"/>
                <w:right w:val="none" w:sz="0" w:space="0" w:color="auto"/>
              </w:divBdr>
              <w:divsChild>
                <w:div w:id="1329863503">
                  <w:marLeft w:val="0"/>
                  <w:marRight w:val="0"/>
                  <w:marTop w:val="0"/>
                  <w:marBottom w:val="0"/>
                  <w:divBdr>
                    <w:top w:val="none" w:sz="0" w:space="0" w:color="auto"/>
                    <w:left w:val="none" w:sz="0" w:space="0" w:color="auto"/>
                    <w:bottom w:val="none" w:sz="0" w:space="0" w:color="auto"/>
                    <w:right w:val="none" w:sz="0" w:space="0" w:color="auto"/>
                  </w:divBdr>
                  <w:divsChild>
                    <w:div w:id="11178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459658">
      <w:bodyDiv w:val="1"/>
      <w:marLeft w:val="0"/>
      <w:marRight w:val="0"/>
      <w:marTop w:val="0"/>
      <w:marBottom w:val="0"/>
      <w:divBdr>
        <w:top w:val="none" w:sz="0" w:space="0" w:color="auto"/>
        <w:left w:val="none" w:sz="0" w:space="0" w:color="auto"/>
        <w:bottom w:val="none" w:sz="0" w:space="0" w:color="auto"/>
        <w:right w:val="none" w:sz="0" w:space="0" w:color="auto"/>
      </w:divBdr>
      <w:divsChild>
        <w:div w:id="2086489626">
          <w:marLeft w:val="0"/>
          <w:marRight w:val="0"/>
          <w:marTop w:val="0"/>
          <w:marBottom w:val="0"/>
          <w:divBdr>
            <w:top w:val="none" w:sz="0" w:space="0" w:color="auto"/>
            <w:left w:val="none" w:sz="0" w:space="0" w:color="auto"/>
            <w:bottom w:val="none" w:sz="0" w:space="0" w:color="auto"/>
            <w:right w:val="none" w:sz="0" w:space="0" w:color="auto"/>
          </w:divBdr>
        </w:div>
      </w:divsChild>
    </w:div>
    <w:div w:id="1749502609">
      <w:bodyDiv w:val="1"/>
      <w:marLeft w:val="0"/>
      <w:marRight w:val="0"/>
      <w:marTop w:val="0"/>
      <w:marBottom w:val="0"/>
      <w:divBdr>
        <w:top w:val="none" w:sz="0" w:space="0" w:color="auto"/>
        <w:left w:val="none" w:sz="0" w:space="0" w:color="auto"/>
        <w:bottom w:val="none" w:sz="0" w:space="0" w:color="auto"/>
        <w:right w:val="none" w:sz="0" w:space="0" w:color="auto"/>
      </w:divBdr>
      <w:divsChild>
        <w:div w:id="1066496501">
          <w:marLeft w:val="0"/>
          <w:marRight w:val="0"/>
          <w:marTop w:val="0"/>
          <w:marBottom w:val="0"/>
          <w:divBdr>
            <w:top w:val="none" w:sz="0" w:space="0" w:color="auto"/>
            <w:left w:val="none" w:sz="0" w:space="0" w:color="auto"/>
            <w:bottom w:val="none" w:sz="0" w:space="0" w:color="auto"/>
            <w:right w:val="none" w:sz="0" w:space="0" w:color="auto"/>
          </w:divBdr>
        </w:div>
      </w:divsChild>
    </w:div>
    <w:div w:id="1938754842">
      <w:bodyDiv w:val="1"/>
      <w:marLeft w:val="0"/>
      <w:marRight w:val="0"/>
      <w:marTop w:val="0"/>
      <w:marBottom w:val="0"/>
      <w:divBdr>
        <w:top w:val="none" w:sz="0" w:space="0" w:color="auto"/>
        <w:left w:val="none" w:sz="0" w:space="0" w:color="auto"/>
        <w:bottom w:val="none" w:sz="0" w:space="0" w:color="auto"/>
        <w:right w:val="none" w:sz="0" w:space="0" w:color="auto"/>
      </w:divBdr>
    </w:div>
    <w:div w:id="2001346905">
      <w:bodyDiv w:val="1"/>
      <w:marLeft w:val="0"/>
      <w:marRight w:val="0"/>
      <w:marTop w:val="0"/>
      <w:marBottom w:val="0"/>
      <w:divBdr>
        <w:top w:val="none" w:sz="0" w:space="0" w:color="auto"/>
        <w:left w:val="none" w:sz="0" w:space="0" w:color="auto"/>
        <w:bottom w:val="none" w:sz="0" w:space="0" w:color="auto"/>
        <w:right w:val="none" w:sz="0" w:space="0" w:color="auto"/>
      </w:divBdr>
    </w:div>
    <w:div w:id="2070380180">
      <w:bodyDiv w:val="1"/>
      <w:marLeft w:val="0"/>
      <w:marRight w:val="0"/>
      <w:marTop w:val="0"/>
      <w:marBottom w:val="0"/>
      <w:divBdr>
        <w:top w:val="none" w:sz="0" w:space="0" w:color="auto"/>
        <w:left w:val="none" w:sz="0" w:space="0" w:color="auto"/>
        <w:bottom w:val="none" w:sz="0" w:space="0" w:color="auto"/>
        <w:right w:val="none" w:sz="0" w:space="0" w:color="auto"/>
      </w:divBdr>
    </w:div>
    <w:div w:id="2092464835">
      <w:bodyDiv w:val="1"/>
      <w:marLeft w:val="0"/>
      <w:marRight w:val="0"/>
      <w:marTop w:val="0"/>
      <w:marBottom w:val="0"/>
      <w:divBdr>
        <w:top w:val="none" w:sz="0" w:space="0" w:color="auto"/>
        <w:left w:val="none" w:sz="0" w:space="0" w:color="auto"/>
        <w:bottom w:val="none" w:sz="0" w:space="0" w:color="auto"/>
        <w:right w:val="none" w:sz="0" w:space="0" w:color="auto"/>
      </w:divBdr>
      <w:divsChild>
        <w:div w:id="1930038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8575">
          <a:solidFill>
            <a:srgbClr val="000000"/>
          </a:solidFill>
          <a:prstDash val="sysDot"/>
          <a:miter lim="800000"/>
          <a:headEnd/>
          <a:tailEnd/>
        </a:ln>
        <a:extLst/>
      </a:spPr>
      <a:bodyPr rot="0" vert="horz" wrap="square" lIns="91440" tIns="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45BD0-56F8-490F-9F4E-52076D83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2</Pages>
  <Words>16</Words>
  <Characters>94</Characters>
  <Application>Microsoft Office Word</Application>
  <DocSecurity>0</DocSecurity>
  <Lines>1</Lines>
  <Paragraphs>1</Paragraphs>
  <ScaleCrop>false</ScaleCrop>
  <Company>Lenovo</Company>
  <LinksUpToDate>false</LinksUpToDate>
  <CharactersWithSpaces>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365</cp:revision>
  <cp:lastPrinted>2020-08-05T08:10:00Z</cp:lastPrinted>
  <dcterms:created xsi:type="dcterms:W3CDTF">2020-06-04T00:42:00Z</dcterms:created>
  <dcterms:modified xsi:type="dcterms:W3CDTF">2020-09-01T01:50:00Z</dcterms:modified>
</cp:coreProperties>
</file>