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B48D" w14:textId="77777777" w:rsidR="00ED5DE9" w:rsidRPr="001F2D45" w:rsidRDefault="00000000">
      <w:pPr>
        <w:tabs>
          <w:tab w:val="center" w:pos="4153"/>
        </w:tabs>
        <w:spacing w:line="400" w:lineRule="exact"/>
        <w:ind w:firstLineChars="800" w:firstLine="1920"/>
        <w:jc w:val="righ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sz w:val="24"/>
          <w:szCs w:val="24"/>
        </w:rPr>
        <w:t>合同编号：</w:t>
      </w:r>
    </w:p>
    <w:p w14:paraId="4B3A87D3" w14:textId="77777777" w:rsidR="00ED5DE9" w:rsidRPr="001F2D45" w:rsidRDefault="00000000">
      <w:pPr>
        <w:tabs>
          <w:tab w:val="center" w:pos="4153"/>
        </w:tabs>
        <w:spacing w:line="400" w:lineRule="exact"/>
        <w:ind w:firstLineChars="1000" w:firstLine="3213"/>
        <w:jc w:val="both"/>
        <w:rPr>
          <w:rFonts w:asciiTheme="minorEastAsia" w:eastAsiaTheme="minorEastAsia" w:hAnsiTheme="minorEastAsia" w:cstheme="minorEastAsia" w:hint="eastAsia"/>
          <w:b/>
          <w:sz w:val="32"/>
          <w:szCs w:val="32"/>
        </w:rPr>
      </w:pPr>
      <w:r w:rsidRPr="001F2D45">
        <w:rPr>
          <w:rFonts w:asciiTheme="minorEastAsia" w:eastAsiaTheme="minorEastAsia" w:hAnsiTheme="minorEastAsia" w:cstheme="minorEastAsia" w:hint="eastAsia"/>
          <w:b/>
          <w:sz w:val="32"/>
          <w:szCs w:val="32"/>
        </w:rPr>
        <w:t>池塘租赁合同</w:t>
      </w:r>
    </w:p>
    <w:p w14:paraId="1F797435"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甲方（发租方）：连云港</w:t>
      </w:r>
      <w:proofErr w:type="gramStart"/>
      <w:r w:rsidRPr="001F2D45">
        <w:rPr>
          <w:rFonts w:asciiTheme="minorEastAsia" w:eastAsiaTheme="minorEastAsia" w:hAnsiTheme="minorEastAsia" w:cstheme="minorEastAsia" w:hint="eastAsia"/>
          <w:b/>
          <w:sz w:val="24"/>
          <w:szCs w:val="24"/>
        </w:rPr>
        <w:t>市工投集团</w:t>
      </w:r>
      <w:proofErr w:type="gramEnd"/>
      <w:r w:rsidRPr="001F2D45">
        <w:rPr>
          <w:rFonts w:asciiTheme="minorEastAsia" w:eastAsiaTheme="minorEastAsia" w:hAnsiTheme="minorEastAsia" w:cstheme="minorEastAsia" w:hint="eastAsia"/>
          <w:b/>
          <w:sz w:val="24"/>
          <w:szCs w:val="24"/>
        </w:rPr>
        <w:t>台北投资有限公司</w:t>
      </w:r>
    </w:p>
    <w:p w14:paraId="116BE4D5" w14:textId="77777777" w:rsidR="00ED5DE9" w:rsidRPr="001F2D45" w:rsidRDefault="00000000">
      <w:pPr>
        <w:spacing w:after="0" w:line="400" w:lineRule="exact"/>
        <w:rPr>
          <w:rFonts w:asciiTheme="minorEastAsia" w:eastAsiaTheme="minorEastAsia" w:hAnsiTheme="minorEastAsia" w:cstheme="minorEastAsia" w:hint="eastAsia"/>
          <w:b/>
          <w:sz w:val="24"/>
          <w:szCs w:val="24"/>
          <w:u w:val="single"/>
        </w:rPr>
      </w:pPr>
      <w:r w:rsidRPr="001F2D45">
        <w:rPr>
          <w:rFonts w:asciiTheme="minorEastAsia" w:eastAsiaTheme="minorEastAsia" w:hAnsiTheme="minorEastAsia" w:cstheme="minorEastAsia" w:hint="eastAsia"/>
          <w:b/>
          <w:sz w:val="24"/>
          <w:szCs w:val="24"/>
        </w:rPr>
        <w:t xml:space="preserve">联系地址：  </w:t>
      </w:r>
      <w:r w:rsidRPr="001F2D45">
        <w:rPr>
          <w:rFonts w:asciiTheme="minorEastAsia" w:eastAsiaTheme="minorEastAsia" w:hAnsiTheme="minorEastAsia" w:cstheme="minorEastAsia" w:hint="eastAsia"/>
          <w:b/>
          <w:sz w:val="24"/>
          <w:szCs w:val="24"/>
          <w:u w:val="single"/>
        </w:rPr>
        <w:t xml:space="preserve">                  </w:t>
      </w:r>
    </w:p>
    <w:p w14:paraId="73366F1B" w14:textId="77777777" w:rsidR="00ED5DE9" w:rsidRPr="001F2D45" w:rsidRDefault="00000000">
      <w:pPr>
        <w:spacing w:after="0" w:line="400" w:lineRule="exact"/>
        <w:rPr>
          <w:rFonts w:asciiTheme="minorEastAsia" w:eastAsiaTheme="minorEastAsia" w:hAnsiTheme="minorEastAsia" w:cstheme="minorEastAsia" w:hint="eastAsia"/>
          <w:sz w:val="24"/>
          <w:szCs w:val="24"/>
          <w:u w:val="single"/>
        </w:rPr>
      </w:pPr>
      <w:r w:rsidRPr="001F2D45">
        <w:rPr>
          <w:rFonts w:asciiTheme="minorEastAsia" w:eastAsiaTheme="minorEastAsia" w:hAnsiTheme="minorEastAsia" w:cstheme="minorEastAsia" w:hint="eastAsia"/>
          <w:b/>
          <w:bCs/>
          <w:sz w:val="24"/>
          <w:szCs w:val="24"/>
        </w:rPr>
        <w:t>乙方（承租方）：</w:t>
      </w:r>
      <w:r w:rsidRPr="001F2D45">
        <w:rPr>
          <w:rFonts w:asciiTheme="minorEastAsia" w:eastAsiaTheme="minorEastAsia" w:hAnsiTheme="minorEastAsia" w:cstheme="minorEastAsia" w:hint="eastAsia"/>
          <w:b/>
          <w:sz w:val="24"/>
          <w:szCs w:val="24"/>
          <w:u w:val="single"/>
        </w:rPr>
        <w:t xml:space="preserve">                                      </w:t>
      </w:r>
      <w:r w:rsidRPr="001F2D45">
        <w:rPr>
          <w:rFonts w:asciiTheme="minorEastAsia" w:eastAsiaTheme="minorEastAsia" w:hAnsiTheme="minorEastAsia" w:cstheme="minorEastAsia" w:hint="eastAsia"/>
          <w:b/>
          <w:bCs/>
          <w:sz w:val="24"/>
          <w:szCs w:val="24"/>
        </w:rPr>
        <w:t xml:space="preserve">    </w:t>
      </w:r>
      <w:r w:rsidRPr="001F2D45">
        <w:rPr>
          <w:rFonts w:asciiTheme="minorEastAsia" w:eastAsiaTheme="minorEastAsia" w:hAnsiTheme="minorEastAsia" w:cstheme="minorEastAsia" w:hint="eastAsia"/>
          <w:b/>
          <w:bCs/>
          <w:sz w:val="24"/>
          <w:szCs w:val="24"/>
          <w:u w:val="single"/>
        </w:rPr>
        <w:t xml:space="preserve">  </w:t>
      </w:r>
      <w:r w:rsidRPr="001F2D45">
        <w:rPr>
          <w:rFonts w:asciiTheme="minorEastAsia" w:eastAsiaTheme="minorEastAsia" w:hAnsiTheme="minorEastAsia" w:cstheme="minorEastAsia" w:hint="eastAsia"/>
          <w:b/>
          <w:bCs/>
          <w:sz w:val="24"/>
          <w:szCs w:val="24"/>
        </w:rPr>
        <w:t xml:space="preserve"> </w:t>
      </w:r>
      <w:r w:rsidRPr="001F2D45">
        <w:rPr>
          <w:rFonts w:asciiTheme="minorEastAsia" w:eastAsiaTheme="minorEastAsia" w:hAnsiTheme="minorEastAsia" w:cstheme="minorEastAsia" w:hint="eastAsia"/>
          <w:b/>
          <w:bCs/>
          <w:sz w:val="24"/>
          <w:szCs w:val="24"/>
          <w:u w:val="single"/>
        </w:rPr>
        <w:t xml:space="preserve"> </w:t>
      </w:r>
    </w:p>
    <w:p w14:paraId="0A5153B3" w14:textId="77777777" w:rsidR="00ED5DE9" w:rsidRPr="001F2D45" w:rsidRDefault="00000000">
      <w:pPr>
        <w:spacing w:after="0" w:line="400" w:lineRule="exact"/>
        <w:jc w:val="both"/>
        <w:rPr>
          <w:rFonts w:asciiTheme="minorEastAsia" w:eastAsiaTheme="minorEastAsia" w:hAnsiTheme="minorEastAsia" w:cstheme="minorEastAsia" w:hint="eastAsia"/>
          <w:b/>
          <w:sz w:val="24"/>
          <w:szCs w:val="24"/>
          <w:u w:val="single"/>
        </w:rPr>
      </w:pPr>
      <w:r w:rsidRPr="001F2D45">
        <w:rPr>
          <w:rFonts w:asciiTheme="minorEastAsia" w:eastAsiaTheme="minorEastAsia" w:hAnsiTheme="minorEastAsia" w:cstheme="minorEastAsia" w:hint="eastAsia"/>
          <w:b/>
          <w:sz w:val="24"/>
          <w:szCs w:val="24"/>
        </w:rPr>
        <w:t>家庭住址：</w:t>
      </w:r>
      <w:r w:rsidRPr="001F2D45">
        <w:rPr>
          <w:rFonts w:asciiTheme="minorEastAsia" w:eastAsiaTheme="minorEastAsia" w:hAnsiTheme="minorEastAsia" w:cstheme="minorEastAsia" w:hint="eastAsia"/>
          <w:b/>
          <w:sz w:val="24"/>
          <w:szCs w:val="24"/>
          <w:u w:val="single"/>
        </w:rPr>
        <w:t xml:space="preserve">                                          </w:t>
      </w:r>
      <w:r w:rsidRPr="001F2D45">
        <w:rPr>
          <w:rFonts w:asciiTheme="minorEastAsia" w:eastAsiaTheme="minorEastAsia" w:hAnsiTheme="minorEastAsia" w:cstheme="minorEastAsia" w:hint="eastAsia"/>
          <w:b/>
          <w:sz w:val="24"/>
          <w:szCs w:val="24"/>
        </w:rPr>
        <w:t>；</w:t>
      </w:r>
      <w:r w:rsidRPr="001F2D45">
        <w:rPr>
          <w:rFonts w:asciiTheme="minorEastAsia" w:eastAsiaTheme="minorEastAsia" w:hAnsiTheme="minorEastAsia" w:cstheme="minorEastAsia" w:hint="eastAsia"/>
          <w:b/>
          <w:sz w:val="24"/>
          <w:szCs w:val="24"/>
          <w:u w:val="single"/>
        </w:rPr>
        <w:t xml:space="preserve">                </w:t>
      </w:r>
    </w:p>
    <w:p w14:paraId="6D04BB4A" w14:textId="77777777" w:rsidR="00ED5DE9" w:rsidRPr="001F2D45" w:rsidRDefault="00000000">
      <w:pPr>
        <w:spacing w:after="0" w:line="400" w:lineRule="exact"/>
        <w:jc w:val="both"/>
        <w:rPr>
          <w:rFonts w:asciiTheme="minorEastAsia" w:eastAsiaTheme="minorEastAsia" w:hAnsiTheme="minorEastAsia" w:cstheme="minorEastAsia" w:hint="eastAsia"/>
          <w:b/>
          <w:sz w:val="24"/>
          <w:szCs w:val="24"/>
          <w:u w:val="single"/>
        </w:rPr>
      </w:pPr>
      <w:r w:rsidRPr="001F2D45">
        <w:rPr>
          <w:rFonts w:asciiTheme="minorEastAsia" w:eastAsiaTheme="minorEastAsia" w:hAnsiTheme="minorEastAsia" w:cstheme="minorEastAsia" w:hint="eastAsia"/>
          <w:b/>
          <w:sz w:val="24"/>
          <w:szCs w:val="24"/>
        </w:rPr>
        <w:t>身份证号码：</w:t>
      </w:r>
      <w:r w:rsidRPr="001F2D45">
        <w:rPr>
          <w:rFonts w:asciiTheme="minorEastAsia" w:eastAsiaTheme="minorEastAsia" w:hAnsiTheme="minorEastAsia" w:cstheme="minorEastAsia" w:hint="eastAsia"/>
          <w:b/>
          <w:sz w:val="24"/>
          <w:szCs w:val="24"/>
          <w:u w:val="single"/>
        </w:rPr>
        <w:t xml:space="preserve">                            </w:t>
      </w:r>
      <w:r w:rsidRPr="001F2D45">
        <w:rPr>
          <w:rFonts w:asciiTheme="minorEastAsia" w:eastAsiaTheme="minorEastAsia" w:hAnsiTheme="minorEastAsia" w:cstheme="minorEastAsia" w:hint="eastAsia"/>
          <w:b/>
          <w:sz w:val="24"/>
          <w:szCs w:val="24"/>
        </w:rPr>
        <w:t>；联系电话：</w:t>
      </w:r>
      <w:r w:rsidRPr="001F2D45">
        <w:rPr>
          <w:rFonts w:asciiTheme="minorEastAsia" w:eastAsiaTheme="minorEastAsia" w:hAnsiTheme="minorEastAsia" w:cstheme="minorEastAsia" w:hint="eastAsia"/>
          <w:b/>
          <w:sz w:val="24"/>
          <w:szCs w:val="24"/>
          <w:u w:val="single"/>
        </w:rPr>
        <w:t xml:space="preserve">              </w:t>
      </w:r>
      <w:r w:rsidRPr="001F2D45">
        <w:rPr>
          <w:rFonts w:asciiTheme="minorEastAsia" w:eastAsiaTheme="minorEastAsia" w:hAnsiTheme="minorEastAsia" w:cstheme="minorEastAsia" w:hint="eastAsia"/>
          <w:b/>
          <w:sz w:val="24"/>
          <w:szCs w:val="24"/>
        </w:rPr>
        <w:t xml:space="preserve">；               </w:t>
      </w:r>
      <w:r w:rsidRPr="001F2D45">
        <w:rPr>
          <w:rFonts w:asciiTheme="minorEastAsia" w:eastAsiaTheme="minorEastAsia" w:hAnsiTheme="minorEastAsia" w:cstheme="minorEastAsia" w:hint="eastAsia"/>
          <w:b/>
          <w:sz w:val="24"/>
          <w:szCs w:val="24"/>
          <w:u w:val="single"/>
        </w:rPr>
        <w:t xml:space="preserve">                 </w:t>
      </w:r>
    </w:p>
    <w:p w14:paraId="6991E7BD" w14:textId="77777777" w:rsidR="00ED5DE9" w:rsidRPr="001F2D45" w:rsidRDefault="00ED5DE9">
      <w:pPr>
        <w:pStyle w:val="ae"/>
        <w:spacing w:after="0" w:line="400" w:lineRule="exact"/>
        <w:ind w:firstLineChars="200" w:firstLine="480"/>
        <w:rPr>
          <w:rFonts w:asciiTheme="minorEastAsia" w:eastAsiaTheme="minorEastAsia" w:hAnsiTheme="minorEastAsia" w:cstheme="minorEastAsia" w:hint="eastAsia"/>
          <w:sz w:val="24"/>
          <w:szCs w:val="24"/>
        </w:rPr>
      </w:pPr>
    </w:p>
    <w:p w14:paraId="1D742031" w14:textId="77777777" w:rsidR="00ED5DE9" w:rsidRPr="001F2D45" w:rsidRDefault="00000000">
      <w:pPr>
        <w:pStyle w:val="ae"/>
        <w:spacing w:after="0" w:line="400" w:lineRule="exact"/>
        <w:ind w:firstLineChars="200" w:firstLine="480"/>
        <w:rPr>
          <w:rFonts w:asciiTheme="minorEastAsia" w:eastAsiaTheme="minorEastAsia" w:hAnsiTheme="minorEastAsia" w:cstheme="minorEastAsia" w:hint="eastAsia"/>
          <w:b/>
          <w:bCs/>
          <w:sz w:val="24"/>
          <w:szCs w:val="24"/>
        </w:rPr>
      </w:pPr>
      <w:r w:rsidRPr="001F2D45">
        <w:rPr>
          <w:rFonts w:asciiTheme="minorEastAsia" w:eastAsiaTheme="minorEastAsia" w:hAnsiTheme="minorEastAsia" w:cstheme="minorEastAsia" w:hint="eastAsia"/>
          <w:sz w:val="24"/>
          <w:szCs w:val="24"/>
        </w:rPr>
        <w:t>池塘位于242省道北，由原海滨工区部分氨碱废液复</w:t>
      </w:r>
      <w:proofErr w:type="gramStart"/>
      <w:r w:rsidRPr="001F2D45">
        <w:rPr>
          <w:rFonts w:asciiTheme="minorEastAsia" w:eastAsiaTheme="minorEastAsia" w:hAnsiTheme="minorEastAsia" w:cstheme="minorEastAsia" w:hint="eastAsia"/>
          <w:sz w:val="24"/>
          <w:szCs w:val="24"/>
        </w:rPr>
        <w:t>晒滩改造</w:t>
      </w:r>
      <w:proofErr w:type="gramEnd"/>
      <w:r w:rsidRPr="001F2D45">
        <w:rPr>
          <w:rFonts w:asciiTheme="minorEastAsia" w:eastAsiaTheme="minorEastAsia" w:hAnsiTheme="minorEastAsia" w:cstheme="minorEastAsia" w:hint="eastAsia"/>
          <w:sz w:val="24"/>
          <w:szCs w:val="24"/>
        </w:rPr>
        <w:t>而成，</w:t>
      </w:r>
      <w:r w:rsidRPr="001F2D45">
        <w:rPr>
          <w:rFonts w:asciiTheme="minorEastAsia" w:eastAsiaTheme="minorEastAsia" w:hAnsiTheme="minorEastAsia" w:cstheme="minorEastAsia" w:hint="eastAsia"/>
          <w:sz w:val="24"/>
          <w:szCs w:val="24"/>
          <w:u w:val="single"/>
        </w:rPr>
        <w:t>地基软，池塘基础设施相对较差，池底可能存在残留氯化物、硫化物等元素会对水产生物有一定的影响</w:t>
      </w:r>
      <w:r w:rsidRPr="001F2D45">
        <w:rPr>
          <w:rFonts w:asciiTheme="minorEastAsia" w:eastAsiaTheme="minorEastAsia" w:hAnsiTheme="minorEastAsia" w:cstheme="minorEastAsia" w:hint="eastAsia"/>
          <w:sz w:val="24"/>
          <w:szCs w:val="24"/>
        </w:rPr>
        <w:t>。</w:t>
      </w:r>
      <w:r w:rsidRPr="001F2D45">
        <w:rPr>
          <w:rFonts w:asciiTheme="minorEastAsia" w:eastAsiaTheme="minorEastAsia" w:hAnsiTheme="minorEastAsia" w:cstheme="minorEastAsia" w:hint="eastAsia"/>
          <w:b/>
          <w:bCs/>
          <w:sz w:val="24"/>
          <w:szCs w:val="24"/>
        </w:rPr>
        <w:t>乙方在签订合同前，己对甲方租赁的池塘现有供水、供电、交通等现状及池塘养殖设施条件等进行实地勘查并充分了解和认可。</w:t>
      </w:r>
    </w:p>
    <w:p w14:paraId="0B03CC2C"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根据《中华人民共和国民法典》等法律、法规的规定，经甲、乙双方平等协商一致，达成如下条款（以下称“本合同”），供双方共同遵守。</w:t>
      </w:r>
    </w:p>
    <w:p w14:paraId="2BBC7BB1"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第一条、租赁池塘位置、面积、用途。</w:t>
      </w:r>
    </w:p>
    <w:p w14:paraId="78E2089E"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w:t>
      </w:r>
      <w:r w:rsidRPr="001F2D45">
        <w:rPr>
          <w:rFonts w:asciiTheme="minorEastAsia" w:eastAsiaTheme="minorEastAsia" w:hAnsiTheme="minorEastAsia" w:cstheme="minorEastAsia" w:hint="eastAsia"/>
          <w:bCs/>
          <w:sz w:val="24"/>
          <w:szCs w:val="24"/>
        </w:rPr>
        <w:t>池塘位置：</w:t>
      </w:r>
      <w:r w:rsidRPr="001F2D45">
        <w:rPr>
          <w:rFonts w:asciiTheme="minorEastAsia" w:eastAsiaTheme="minorEastAsia" w:hAnsiTheme="minorEastAsia" w:cstheme="minorEastAsia" w:hint="eastAsia"/>
          <w:bCs/>
          <w:sz w:val="24"/>
          <w:szCs w:val="24"/>
          <w:u w:val="single"/>
        </w:rPr>
        <w:tab/>
        <w:t xml:space="preserve">      </w:t>
      </w:r>
      <w:r w:rsidRPr="001F2D45">
        <w:rPr>
          <w:rFonts w:asciiTheme="minorEastAsia" w:eastAsiaTheme="minorEastAsia" w:hAnsiTheme="minorEastAsia" w:cstheme="minorEastAsia" w:hint="eastAsia"/>
          <w:bCs/>
          <w:sz w:val="24"/>
          <w:szCs w:val="24"/>
        </w:rPr>
        <w:t>号段；</w:t>
      </w:r>
      <w:proofErr w:type="gramStart"/>
      <w:r w:rsidRPr="001F2D45">
        <w:rPr>
          <w:rFonts w:asciiTheme="minorEastAsia" w:eastAsiaTheme="minorEastAsia" w:hAnsiTheme="minorEastAsia" w:cstheme="minorEastAsia" w:hint="eastAsia"/>
          <w:bCs/>
          <w:sz w:val="24"/>
          <w:szCs w:val="24"/>
        </w:rPr>
        <w:t>池号</w:t>
      </w:r>
      <w:proofErr w:type="gramEnd"/>
      <w:r w:rsidRPr="001F2D45">
        <w:rPr>
          <w:rFonts w:asciiTheme="minorEastAsia" w:eastAsiaTheme="minorEastAsia" w:hAnsiTheme="minorEastAsia" w:cstheme="minorEastAsia" w:hint="eastAsia"/>
          <w:bCs/>
          <w:sz w:val="24"/>
          <w:szCs w:val="24"/>
          <w:u w:val="single"/>
        </w:rPr>
        <w:t xml:space="preserve">           </w:t>
      </w:r>
      <w:r w:rsidRPr="001F2D45">
        <w:rPr>
          <w:rFonts w:asciiTheme="minorEastAsia" w:eastAsiaTheme="minorEastAsia" w:hAnsiTheme="minorEastAsia" w:cstheme="minorEastAsia" w:hint="eastAsia"/>
          <w:bCs/>
          <w:sz w:val="24"/>
          <w:szCs w:val="24"/>
        </w:rPr>
        <w:t>；面积：</w:t>
      </w:r>
      <w:r w:rsidRPr="001F2D45">
        <w:rPr>
          <w:rFonts w:asciiTheme="minorEastAsia" w:eastAsiaTheme="minorEastAsia" w:hAnsiTheme="minorEastAsia" w:cstheme="minorEastAsia" w:hint="eastAsia"/>
          <w:bCs/>
          <w:sz w:val="24"/>
          <w:szCs w:val="24"/>
          <w:u w:val="single"/>
        </w:rPr>
        <w:t xml:space="preserve">     </w:t>
      </w:r>
      <w:r w:rsidRPr="001F2D45">
        <w:rPr>
          <w:rFonts w:asciiTheme="minorEastAsia" w:eastAsiaTheme="minorEastAsia" w:hAnsiTheme="minorEastAsia" w:cstheme="minorEastAsia" w:hint="eastAsia"/>
          <w:bCs/>
          <w:sz w:val="24"/>
          <w:szCs w:val="24"/>
        </w:rPr>
        <w:t>亩；</w:t>
      </w:r>
      <w:r w:rsidRPr="001F2D45">
        <w:rPr>
          <w:rFonts w:asciiTheme="minorEastAsia" w:eastAsiaTheme="minorEastAsia" w:hAnsiTheme="minorEastAsia" w:cstheme="minorEastAsia" w:hint="eastAsia"/>
          <w:sz w:val="24"/>
          <w:szCs w:val="24"/>
        </w:rPr>
        <w:t>双方签署本合同即表示双方对面积、亩数不持异议，乙方不得再对租赁池塘面积要求重新测量。（位置面积具体图纸见：附件1）</w:t>
      </w:r>
    </w:p>
    <w:p w14:paraId="12719501"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b/>
          <w:bCs/>
          <w:sz w:val="24"/>
          <w:szCs w:val="24"/>
        </w:rPr>
      </w:pPr>
      <w:r w:rsidRPr="001F2D45">
        <w:rPr>
          <w:rFonts w:asciiTheme="minorEastAsia" w:eastAsiaTheme="minorEastAsia" w:hAnsiTheme="minorEastAsia" w:cstheme="minorEastAsia" w:hint="eastAsia"/>
          <w:sz w:val="24"/>
          <w:szCs w:val="24"/>
        </w:rPr>
        <w:t>2、用途：</w:t>
      </w:r>
      <w:r w:rsidRPr="001F2D45">
        <w:rPr>
          <w:rFonts w:asciiTheme="minorEastAsia" w:eastAsiaTheme="minorEastAsia" w:hAnsiTheme="minorEastAsia" w:cstheme="minorEastAsia" w:hint="eastAsia"/>
          <w:b/>
          <w:bCs/>
          <w:sz w:val="24"/>
          <w:szCs w:val="24"/>
          <w:u w:val="single"/>
        </w:rPr>
        <w:t>淡水</w:t>
      </w:r>
      <w:r w:rsidRPr="001F2D45">
        <w:rPr>
          <w:rFonts w:asciiTheme="minorEastAsia" w:eastAsiaTheme="minorEastAsia" w:hAnsiTheme="minorEastAsia" w:cstheme="minorEastAsia" w:hint="eastAsia"/>
          <w:sz w:val="24"/>
          <w:szCs w:val="24"/>
        </w:rPr>
        <w:t xml:space="preserve">养殖, </w:t>
      </w:r>
      <w:r w:rsidRPr="001F2D45">
        <w:rPr>
          <w:rFonts w:asciiTheme="minorEastAsia" w:eastAsiaTheme="minorEastAsia" w:hAnsiTheme="minorEastAsia" w:cstheme="minorEastAsia" w:hint="eastAsia"/>
          <w:b/>
          <w:bCs/>
          <w:sz w:val="24"/>
          <w:szCs w:val="24"/>
        </w:rPr>
        <w:t>未经甲方书面同意，乙方不得改变承租池塘的使用用途。</w:t>
      </w:r>
    </w:p>
    <w:p w14:paraId="2A6E07BA"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第二条、租赁期限：</w:t>
      </w:r>
    </w:p>
    <w:p w14:paraId="5A2B4588" w14:textId="77777777" w:rsidR="00ED5DE9" w:rsidRPr="001F2D45" w:rsidRDefault="00000000">
      <w:pPr>
        <w:pStyle w:val="a4"/>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租赁期限自</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年</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月</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日起至</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年</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月</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日止，</w:t>
      </w:r>
      <w:r w:rsidRPr="001F2D45">
        <w:rPr>
          <w:rFonts w:asciiTheme="minorEastAsia" w:eastAsiaTheme="minorEastAsia" w:hAnsiTheme="minorEastAsia" w:cstheme="minorEastAsia" w:hint="eastAsia"/>
          <w:sz w:val="24"/>
          <w:szCs w:val="24"/>
          <w:shd w:val="clear" w:color="auto" w:fill="FFFFFF"/>
        </w:rPr>
        <w:t xml:space="preserve">若     </w:t>
      </w:r>
      <w:proofErr w:type="gramStart"/>
      <w:r w:rsidRPr="001F2D45">
        <w:rPr>
          <w:rFonts w:asciiTheme="minorEastAsia" w:eastAsiaTheme="minorEastAsia" w:hAnsiTheme="minorEastAsia" w:cstheme="minorEastAsia" w:hint="eastAsia"/>
          <w:sz w:val="24"/>
          <w:szCs w:val="24"/>
          <w:shd w:val="clear" w:color="auto" w:fill="FFFFFF"/>
        </w:rPr>
        <w:t>年本合同</w:t>
      </w:r>
      <w:proofErr w:type="gramEnd"/>
      <w:r w:rsidRPr="001F2D45">
        <w:rPr>
          <w:rFonts w:asciiTheme="minorEastAsia" w:eastAsiaTheme="minorEastAsia" w:hAnsiTheme="minorEastAsia" w:cstheme="minorEastAsia" w:hint="eastAsia"/>
          <w:sz w:val="24"/>
          <w:szCs w:val="24"/>
          <w:shd w:val="clear" w:color="auto" w:fill="FFFFFF"/>
        </w:rPr>
        <w:t>项上的池塘不在征地计划范围且乙方无违约行为，可续包   年，续包至年   月   日止,</w:t>
      </w:r>
      <w:r w:rsidRPr="001F2D45">
        <w:rPr>
          <w:rFonts w:asciiTheme="minorEastAsia" w:eastAsiaTheme="minorEastAsia" w:hAnsiTheme="minorEastAsia" w:cstheme="minorEastAsia" w:hint="eastAsia"/>
          <w:sz w:val="24"/>
          <w:szCs w:val="24"/>
        </w:rPr>
        <w:t>双方经协商另行签订合同。租赁期满，甲方将池塘无偿收回。</w:t>
      </w:r>
    </w:p>
    <w:p w14:paraId="49175FE0" w14:textId="77777777" w:rsidR="00ED5DE9" w:rsidRPr="001F2D45" w:rsidRDefault="00000000">
      <w:pPr>
        <w:pStyle w:val="a4"/>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第三条、 地亩单价、租金、履约保证金及支付方式（含税）。</w:t>
      </w:r>
    </w:p>
    <w:p w14:paraId="20C5FCAD"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1、地亩单价为人民币：</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元/亩.年。</w:t>
      </w:r>
    </w:p>
    <w:p w14:paraId="667B4CB1" w14:textId="77777777" w:rsidR="00ED5DE9" w:rsidRPr="001F2D45" w:rsidRDefault="00000000">
      <w:pPr>
        <w:numPr>
          <w:ilvl w:val="0"/>
          <w:numId w:val="1"/>
        </w:num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租金及履约保证金：</w:t>
      </w:r>
    </w:p>
    <w:p w14:paraId="233A05F5"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u w:val="single"/>
        </w:rPr>
      </w:pPr>
      <w:r w:rsidRPr="001F2D45">
        <w:rPr>
          <w:rFonts w:asciiTheme="minorEastAsia" w:eastAsiaTheme="minorEastAsia" w:hAnsiTheme="minorEastAsia" w:cstheme="minorEastAsia" w:hint="eastAsia"/>
          <w:sz w:val="24"/>
          <w:szCs w:val="24"/>
        </w:rPr>
        <w:t>（1）租金：总租金为:</w:t>
      </w:r>
      <w:r w:rsidRPr="001F2D45">
        <w:rPr>
          <w:rFonts w:asciiTheme="minorEastAsia" w:eastAsiaTheme="minorEastAsia" w:hAnsiTheme="minorEastAsia" w:cstheme="minorEastAsia" w:hint="eastAsia"/>
          <w:b/>
          <w:bCs/>
          <w:sz w:val="24"/>
          <w:szCs w:val="24"/>
        </w:rPr>
        <w:t>人民币</w:t>
      </w:r>
      <w:r w:rsidRPr="001F2D45">
        <w:rPr>
          <w:rFonts w:asciiTheme="minorEastAsia" w:eastAsiaTheme="minorEastAsia" w:hAnsiTheme="minorEastAsia" w:cstheme="minorEastAsia" w:hint="eastAsia"/>
          <w:b/>
          <w:bCs/>
          <w:sz w:val="24"/>
          <w:szCs w:val="24"/>
          <w:u w:val="single"/>
        </w:rPr>
        <w:t xml:space="preserve">      元（大写：  元整）</w:t>
      </w:r>
      <w:r w:rsidRPr="001F2D45">
        <w:rPr>
          <w:rFonts w:asciiTheme="minorEastAsia" w:eastAsiaTheme="minorEastAsia" w:hAnsiTheme="minorEastAsia" w:cstheme="minorEastAsia" w:hint="eastAsia"/>
          <w:sz w:val="24"/>
          <w:szCs w:val="24"/>
          <w:u w:val="single"/>
        </w:rPr>
        <w:t>；</w:t>
      </w:r>
      <w:r w:rsidRPr="001F2D45">
        <w:rPr>
          <w:rFonts w:asciiTheme="minorEastAsia" w:eastAsiaTheme="minorEastAsia" w:hAnsiTheme="minorEastAsia" w:cstheme="minorEastAsia" w:hint="eastAsia"/>
          <w:sz w:val="24"/>
          <w:szCs w:val="24"/>
        </w:rPr>
        <w:t>合同租金按每年5%递增，2025年租金：</w:t>
      </w:r>
      <w:r w:rsidRPr="001F2D45">
        <w:rPr>
          <w:rFonts w:asciiTheme="minorEastAsia" w:eastAsiaTheme="minorEastAsia" w:hAnsiTheme="minorEastAsia" w:cstheme="minorEastAsia" w:hint="eastAsia"/>
          <w:bCs/>
          <w:sz w:val="24"/>
          <w:szCs w:val="24"/>
          <w:u w:val="single"/>
        </w:rPr>
        <w:t xml:space="preserve">              </w:t>
      </w:r>
      <w:r w:rsidRPr="001F2D45">
        <w:rPr>
          <w:rFonts w:asciiTheme="minorEastAsia" w:eastAsiaTheme="minorEastAsia" w:hAnsiTheme="minorEastAsia" w:cstheme="minorEastAsia" w:hint="eastAsia"/>
          <w:bCs/>
          <w:sz w:val="24"/>
          <w:szCs w:val="24"/>
        </w:rPr>
        <w:t xml:space="preserve">; 2026年租金 </w:t>
      </w:r>
      <w:r w:rsidRPr="001F2D45">
        <w:rPr>
          <w:rFonts w:asciiTheme="minorEastAsia" w:eastAsiaTheme="minorEastAsia" w:hAnsiTheme="minorEastAsia" w:cstheme="minorEastAsia" w:hint="eastAsia"/>
          <w:bCs/>
          <w:sz w:val="24"/>
          <w:szCs w:val="24"/>
          <w:u w:val="single"/>
        </w:rPr>
        <w:t xml:space="preserve">                ;   </w:t>
      </w:r>
      <w:r w:rsidRPr="001F2D45">
        <w:rPr>
          <w:rFonts w:ascii="宋体" w:hAnsi="宋体" w:cs="宋体" w:hint="eastAsia"/>
          <w:sz w:val="24"/>
          <w:u w:val="single"/>
          <w:shd w:val="clear" w:color="auto" w:fill="FFFFFF"/>
        </w:rPr>
        <w:t xml:space="preserve">     </w:t>
      </w:r>
    </w:p>
    <w:p w14:paraId="040351D0" w14:textId="77777777" w:rsidR="00ED5DE9" w:rsidRPr="001F2D45" w:rsidRDefault="00000000">
      <w:pPr>
        <w:spacing w:after="0" w:line="400" w:lineRule="exact"/>
        <w:ind w:leftChars="218" w:left="1200" w:hangingChars="300" w:hanging="720"/>
        <w:rPr>
          <w:rFonts w:asciiTheme="minorEastAsia" w:eastAsiaTheme="minorEastAsia" w:hAnsiTheme="minorEastAsia" w:cstheme="minorEastAsia" w:hint="eastAsia"/>
          <w:bCs/>
          <w:sz w:val="24"/>
          <w:szCs w:val="24"/>
        </w:rPr>
      </w:pPr>
      <w:r w:rsidRPr="001F2D45">
        <w:rPr>
          <w:rFonts w:asciiTheme="minorEastAsia" w:eastAsiaTheme="minorEastAsia" w:hAnsiTheme="minorEastAsia" w:cstheme="minorEastAsia" w:hint="eastAsia"/>
          <w:bCs/>
          <w:sz w:val="24"/>
          <w:szCs w:val="24"/>
        </w:rPr>
        <w:t>（2）履约保证金：履约保证金为:人民币</w:t>
      </w:r>
      <w:r w:rsidRPr="001F2D45">
        <w:rPr>
          <w:rFonts w:asciiTheme="minorEastAsia" w:eastAsiaTheme="minorEastAsia" w:hAnsiTheme="minorEastAsia" w:cstheme="minorEastAsia" w:hint="eastAsia"/>
          <w:bCs/>
          <w:sz w:val="24"/>
          <w:szCs w:val="24"/>
          <w:u w:val="single"/>
        </w:rPr>
        <w:t xml:space="preserve">        </w:t>
      </w:r>
      <w:r w:rsidRPr="001F2D45">
        <w:rPr>
          <w:rFonts w:asciiTheme="minorEastAsia" w:eastAsiaTheme="minorEastAsia" w:hAnsiTheme="minorEastAsia" w:cstheme="minorEastAsia" w:hint="eastAsia"/>
          <w:bCs/>
          <w:sz w:val="24"/>
          <w:szCs w:val="24"/>
        </w:rPr>
        <w:t>元（大写：</w:t>
      </w:r>
      <w:r w:rsidRPr="001F2D45">
        <w:rPr>
          <w:rFonts w:asciiTheme="minorEastAsia" w:eastAsiaTheme="minorEastAsia" w:hAnsiTheme="minorEastAsia" w:cstheme="minorEastAsia" w:hint="eastAsia"/>
          <w:bCs/>
          <w:sz w:val="24"/>
          <w:szCs w:val="24"/>
          <w:u w:val="single"/>
        </w:rPr>
        <w:t xml:space="preserve">     </w:t>
      </w:r>
      <w:r w:rsidRPr="001F2D45">
        <w:rPr>
          <w:rFonts w:asciiTheme="minorEastAsia" w:eastAsiaTheme="minorEastAsia" w:hAnsiTheme="minorEastAsia" w:cstheme="minorEastAsia" w:hint="eastAsia"/>
          <w:bCs/>
          <w:sz w:val="24"/>
          <w:szCs w:val="24"/>
        </w:rPr>
        <w:t>元整）。</w:t>
      </w:r>
    </w:p>
    <w:p w14:paraId="0E6648D2"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bCs/>
          <w:sz w:val="24"/>
          <w:szCs w:val="24"/>
        </w:rPr>
      </w:pPr>
      <w:r w:rsidRPr="001F2D45">
        <w:rPr>
          <w:rFonts w:asciiTheme="minorEastAsia" w:eastAsiaTheme="minorEastAsia" w:hAnsiTheme="minorEastAsia" w:cstheme="minorEastAsia" w:hint="eastAsia"/>
          <w:bCs/>
          <w:sz w:val="24"/>
          <w:szCs w:val="24"/>
        </w:rPr>
        <w:t>3、支付方式：在合同签订后七日内缴纳到连云港</w:t>
      </w:r>
      <w:proofErr w:type="gramStart"/>
      <w:r w:rsidRPr="001F2D45">
        <w:rPr>
          <w:rFonts w:asciiTheme="minorEastAsia" w:eastAsiaTheme="minorEastAsia" w:hAnsiTheme="minorEastAsia" w:cstheme="minorEastAsia" w:hint="eastAsia"/>
          <w:bCs/>
          <w:sz w:val="24"/>
          <w:szCs w:val="24"/>
        </w:rPr>
        <w:t>市工投集团</w:t>
      </w:r>
      <w:proofErr w:type="gramEnd"/>
      <w:r w:rsidRPr="001F2D45">
        <w:rPr>
          <w:rFonts w:asciiTheme="minorEastAsia" w:eastAsiaTheme="minorEastAsia" w:hAnsiTheme="minorEastAsia" w:cstheme="minorEastAsia" w:hint="eastAsia"/>
          <w:bCs/>
          <w:sz w:val="24"/>
          <w:szCs w:val="24"/>
        </w:rPr>
        <w:t>台北投资有限公司江苏银行</w:t>
      </w:r>
      <w:proofErr w:type="gramStart"/>
      <w:r w:rsidRPr="001F2D45">
        <w:rPr>
          <w:rFonts w:asciiTheme="minorEastAsia" w:eastAsiaTheme="minorEastAsia" w:hAnsiTheme="minorEastAsia" w:cstheme="minorEastAsia" w:hint="eastAsia"/>
          <w:bCs/>
          <w:sz w:val="24"/>
          <w:szCs w:val="24"/>
        </w:rPr>
        <w:t>连云港浦中支行</w:t>
      </w:r>
      <w:proofErr w:type="gramEnd"/>
      <w:r w:rsidRPr="001F2D45">
        <w:rPr>
          <w:rFonts w:asciiTheme="minorEastAsia" w:eastAsiaTheme="minorEastAsia" w:hAnsiTheme="minorEastAsia" w:cstheme="minorEastAsia" w:hint="eastAsia"/>
          <w:bCs/>
          <w:sz w:val="24"/>
          <w:szCs w:val="24"/>
        </w:rPr>
        <w:t>账号：11560188000076878，缴纳后提供发票.</w:t>
      </w:r>
    </w:p>
    <w:p w14:paraId="050452DF"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lastRenderedPageBreak/>
        <w:t>第四条、履约保证金</w:t>
      </w:r>
    </w:p>
    <w:p w14:paraId="11EBD96E"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租赁人按本合同年租金15%缴纳履约保证金，用于防范</w:t>
      </w:r>
      <w:r w:rsidRPr="001F2D45">
        <w:rPr>
          <w:rFonts w:asciiTheme="minorEastAsia" w:eastAsiaTheme="minorEastAsia" w:hAnsiTheme="minorEastAsia" w:cstheme="minorEastAsia" w:hint="eastAsia"/>
          <w:b/>
          <w:bCs/>
          <w:sz w:val="24"/>
          <w:szCs w:val="24"/>
        </w:rPr>
        <w:t>租赁人私自改变养殖池塘结构、影响公共道路及供排水系统、偷排水、不遵守合同约定、不履行合同条款、不服从养殖公司及台北投资公司管理等不当行为。合同履行中，乙方对甲方资产造成损失或有违约情形的，甲方有权从履约保证金中直接扣罚，不足部分由乙方补齐，并取消其下一年度租赁资格</w:t>
      </w:r>
      <w:r w:rsidRPr="001F2D45">
        <w:rPr>
          <w:rFonts w:asciiTheme="minorEastAsia" w:eastAsiaTheme="minorEastAsia" w:hAnsiTheme="minorEastAsia" w:cstheme="minorEastAsia" w:hint="eastAsia"/>
          <w:sz w:val="24"/>
          <w:szCs w:val="24"/>
        </w:rPr>
        <w:t>。合同期满后，乙方无任何违约行为，甲方在15个工作日内无息退还履约保证金。如乙方提前终止合同或有其它违约行为的，该履约保证金不予返还。</w:t>
      </w:r>
    </w:p>
    <w:p w14:paraId="20010F14"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第五条、甲方的权利和义务</w:t>
      </w:r>
    </w:p>
    <w:p w14:paraId="63AC3BFE"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1、有权按时足额向乙方收取池塘租金及履约保证金，监督乙方履行义务。</w:t>
      </w:r>
    </w:p>
    <w:p w14:paraId="61867549"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2、有权对所有池塘公共设施进行管理。</w:t>
      </w:r>
    </w:p>
    <w:p w14:paraId="7E4E4E94"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3、有权监督乙方对池塘进行施工改造。</w:t>
      </w:r>
    </w:p>
    <w:p w14:paraId="1D297489"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4、尊重乙方的租赁经营权，不干涉乙方依法进行的正常生产经营活动。</w:t>
      </w:r>
    </w:p>
    <w:p w14:paraId="5A686D7B"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5、负责泵站、主送排水道等工程施工维护改造。</w:t>
      </w:r>
    </w:p>
    <w:p w14:paraId="733CECFC"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6、有权督促乙方在雨后及时排干所租赁池塘边公共道路积水、主动维修道路，保持道路完整性。</w:t>
      </w:r>
    </w:p>
    <w:p w14:paraId="035C6F92"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7、协同辖区派出所加强治安管理。</w:t>
      </w:r>
    </w:p>
    <w:p w14:paraId="0C30D66F"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第六条、 乙方的权利和义务</w:t>
      </w:r>
    </w:p>
    <w:p w14:paraId="489F221C"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1、租赁期内，依法享有对租赁池塘使用和收益权，根据水源、供排水条件等情况自主组织生产经营，合理安排产品生产及销售时间。</w:t>
      </w:r>
    </w:p>
    <w:p w14:paraId="1BEC7872"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2、必须按本合同第三条约定的时间、数额向甲方支付承租期内租金及履约保证金。</w:t>
      </w:r>
    </w:p>
    <w:p w14:paraId="59D572F2"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3、乙方必须服从甲方统一管理，有维修池塘设施和交通道路、及时排清雨后所租赁池塘边公共道路积水的义务。不得破坏池塘原有结构，不得随意将大池塘改做多块小池塘或将多块小池塘合并改造成一块大池塘，如需要改造须经甲方书面同意。乙方对池塘的改造、维修池塘设施和交通道路、排清积水所产生的一切费用由乙方自行承担，在合同终止（中止）或解除租赁关系时，甲方不作任何赔偿。不得擅自改变池塘用水性质，不得擅自将淡水养殖池塘改成海水养殖池塘。按照规定的路线进排水，绝不能向进水道排水，否则甲方有权扣罚乙方履约保证金或单方解除合同并无偿收回池塘。</w:t>
      </w:r>
    </w:p>
    <w:p w14:paraId="6CA79D54"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4、遵守国家法律、法规，服从公安机关的治安管理，执行国家安全生产用电管理以及甲方水资源管理等规定。在本合同履约期间，乙方在养殖、经营过程中发生的任何安全事故，均由乙方单方面承担，甲方不负任何责任。</w:t>
      </w:r>
    </w:p>
    <w:p w14:paraId="754BA389"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lastRenderedPageBreak/>
        <w:t>5、在租赁期内乙方不得对外转包或分包，坚持“谁承租谁经营”的原则，否则甲方有权单方面解除合同并无偿收回池塘另行对外发包。</w:t>
      </w:r>
    </w:p>
    <w:p w14:paraId="71CDC111"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6、乙方要根据租赁合同时间期限，安排好养殖品种，确保养殖产品在租赁合同期满前及时起捕，清空池塘，保证池塘合同到期后及时将租赁池塘交还甲方。不得以租赁池塘尚有未成熟养殖产品等为由拖延池塘归还，</w:t>
      </w:r>
      <w:r w:rsidRPr="001F2D45">
        <w:rPr>
          <w:rFonts w:asciiTheme="minorEastAsia" w:eastAsiaTheme="minorEastAsia" w:hAnsiTheme="minorEastAsia" w:cstheme="minorEastAsia" w:hint="eastAsia"/>
          <w:b/>
          <w:sz w:val="24"/>
          <w:szCs w:val="24"/>
          <w:u w:val="single"/>
        </w:rPr>
        <w:t>否则甲方有权无偿强制收回池塘，一切损失由乙方自行承担，甲方不承担任何责任</w:t>
      </w:r>
      <w:r w:rsidRPr="001F2D45">
        <w:rPr>
          <w:rFonts w:asciiTheme="minorEastAsia" w:eastAsiaTheme="minorEastAsia" w:hAnsiTheme="minorEastAsia" w:cstheme="minorEastAsia" w:hint="eastAsia"/>
          <w:sz w:val="24"/>
          <w:szCs w:val="24"/>
        </w:rPr>
        <w:t>。</w:t>
      </w:r>
    </w:p>
    <w:p w14:paraId="7D74A494"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7、乙方负责池塘的日常管理和维修，甲方支持乙方在不改变池塘结构的前提下对池塘进行维修施工，提高池塘养殖标准，</w:t>
      </w:r>
      <w:r w:rsidRPr="001F2D45">
        <w:rPr>
          <w:rFonts w:asciiTheme="minorEastAsia" w:eastAsiaTheme="minorEastAsia" w:hAnsiTheme="minorEastAsia" w:cstheme="minorEastAsia" w:hint="eastAsia"/>
          <w:b/>
          <w:bCs/>
          <w:sz w:val="24"/>
          <w:szCs w:val="24"/>
          <w:u w:val="single"/>
        </w:rPr>
        <w:t>租赁期满后乙方无偿将池塘归还甲方，不得向甲方提出任何池塘施工维修费用等补偿要求。</w:t>
      </w:r>
    </w:p>
    <w:p w14:paraId="7EDAC842"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8、</w:t>
      </w:r>
      <w:r w:rsidRPr="001F2D45">
        <w:rPr>
          <w:rFonts w:asciiTheme="minorEastAsia" w:eastAsiaTheme="minorEastAsia" w:hAnsiTheme="minorEastAsia" w:cstheme="minorEastAsia" w:hint="eastAsia"/>
          <w:b/>
          <w:bCs/>
          <w:sz w:val="24"/>
          <w:szCs w:val="24"/>
          <w:u w:val="single"/>
        </w:rPr>
        <w:t>租赁期内，池塘造成第三方人身或者财产损失的，由乙方承担全部赔偿责任，与甲方无关。</w:t>
      </w:r>
    </w:p>
    <w:p w14:paraId="2A418DFB"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9、租赁期满后，乙方必须无条件退出所租赁的池塘，将租赁的池塘及其不可移动附属物（含乙方投资建设的房屋、场地等资产），全部无偿交归甲方。乙方必须在合同期满前15日内将池塘中养殖产品清空，否则视同乙方放弃权利，甲方有权自行处理并无需承担任何责任，有关处置费用由乙方承担。</w:t>
      </w:r>
    </w:p>
    <w:p w14:paraId="2FF08F5B"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10、合同期间，乙方所产生的一切税费、债权债务、安全责任、矛盾纠纷等全部由乙方承担。</w:t>
      </w:r>
    </w:p>
    <w:p w14:paraId="3AB8603D"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11、乙方自备发电机组，防范电力供给中断时可能产生的风险。控制好池塘水体，规避高温、暴雨、台风等自然灾害。若发生池塘堆堰、进排水涵闸等渗漏、倒塌及电力使用负荷超出供电部门区域配置变压器容量而断电等事故，其责任和损失全部由乙方承担。</w:t>
      </w:r>
    </w:p>
    <w:p w14:paraId="4E50D741"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12、乙方在租赁期间产生的水电等费用由乙方自行承担，按时缴费。</w:t>
      </w:r>
    </w:p>
    <w:p w14:paraId="0E5EC351"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13、乙方保证租赁期间有关治安、消防、卫生、用水用电、环保等符合相关法规和政策规定。</w:t>
      </w:r>
    </w:p>
    <w:p w14:paraId="6477A0B6"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第七条、特别约定</w:t>
      </w:r>
    </w:p>
    <w:p w14:paraId="5C5D5F5A"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在本合同约定的租赁期内，政府因建设项目需要或企业产业结构调整需要征用乙方所租赁的池塘时，甲方应提前1个月以公告或书面的形式通知乙方，乙方必须同意本合同提前解除，并在规定的时间内将池塘归还给甲方。</w:t>
      </w:r>
    </w:p>
    <w:p w14:paraId="051FD57E"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因企业产业结构调整解除本合同的，甲方退还乙方未到期期间的租金，池塘内的</w:t>
      </w:r>
      <w:proofErr w:type="gramStart"/>
      <w:r w:rsidRPr="001F2D45">
        <w:rPr>
          <w:rFonts w:asciiTheme="minorEastAsia" w:eastAsiaTheme="minorEastAsia" w:hAnsiTheme="minorEastAsia" w:cstheme="minorEastAsia" w:hint="eastAsia"/>
          <w:sz w:val="24"/>
          <w:szCs w:val="24"/>
        </w:rPr>
        <w:t>养殖品归乙方</w:t>
      </w:r>
      <w:proofErr w:type="gramEnd"/>
      <w:r w:rsidRPr="001F2D45">
        <w:rPr>
          <w:rFonts w:asciiTheme="minorEastAsia" w:eastAsiaTheme="minorEastAsia" w:hAnsiTheme="minorEastAsia" w:cstheme="minorEastAsia" w:hint="eastAsia"/>
          <w:sz w:val="24"/>
          <w:szCs w:val="24"/>
        </w:rPr>
        <w:t>所有，乙方不得要求其他任何形式的补偿。</w:t>
      </w:r>
    </w:p>
    <w:p w14:paraId="314DF56D"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因政府建设项目征地解除本合同的，甲方收取乙方租赁期内的租金不再退还，由政府按照国家有关规定给予经济补偿，但乙方不得提出国家规定外的其它补偿要求，土地以及其他相关资产以及维修土方的补偿权全部归甲方所有。</w:t>
      </w:r>
    </w:p>
    <w:p w14:paraId="16CD2859" w14:textId="77777777" w:rsidR="00ED5DE9" w:rsidRPr="001F2D45" w:rsidRDefault="00000000">
      <w:pPr>
        <w:pStyle w:val="a4"/>
        <w:spacing w:line="400" w:lineRule="exact"/>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lastRenderedPageBreak/>
        <w:t>征用的土地涉及到所租赁池塘全部面积的，合同终止履行。涉及到所租赁池塘部分面积的，所征用的部分池塘面积合同终止，没有征用的池塘面积，在池塘条件允许租赁的前提下，签订补充协议后合同继续履行。</w:t>
      </w:r>
    </w:p>
    <w:p w14:paraId="57919853" w14:textId="77777777" w:rsidR="00ED5DE9" w:rsidRPr="001F2D45" w:rsidRDefault="00000000">
      <w:pPr>
        <w:pStyle w:val="a4"/>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乙方须在接到甲方因政府统一规划、项目建设征地提前解除租赁合同的书面通知15日内将所征用土地范围内的池塘养殖产品</w:t>
      </w:r>
      <w:proofErr w:type="gramStart"/>
      <w:r w:rsidRPr="001F2D45">
        <w:rPr>
          <w:rFonts w:asciiTheme="minorEastAsia" w:eastAsiaTheme="minorEastAsia" w:hAnsiTheme="minorEastAsia" w:cstheme="minorEastAsia" w:hint="eastAsia"/>
          <w:sz w:val="24"/>
          <w:szCs w:val="24"/>
        </w:rPr>
        <w:t>自行起捕出售</w:t>
      </w:r>
      <w:proofErr w:type="gramEnd"/>
      <w:r w:rsidRPr="001F2D45">
        <w:rPr>
          <w:rFonts w:asciiTheme="minorEastAsia" w:eastAsiaTheme="minorEastAsia" w:hAnsiTheme="minorEastAsia" w:cstheme="minorEastAsia" w:hint="eastAsia"/>
          <w:sz w:val="24"/>
          <w:szCs w:val="24"/>
        </w:rPr>
        <w:t>或转移。逾期不起</w:t>
      </w:r>
      <w:proofErr w:type="gramStart"/>
      <w:r w:rsidRPr="001F2D45">
        <w:rPr>
          <w:rFonts w:asciiTheme="minorEastAsia" w:eastAsiaTheme="minorEastAsia" w:hAnsiTheme="minorEastAsia" w:cstheme="minorEastAsia" w:hint="eastAsia"/>
          <w:sz w:val="24"/>
          <w:szCs w:val="24"/>
        </w:rPr>
        <w:t>捕</w:t>
      </w:r>
      <w:proofErr w:type="gramEnd"/>
      <w:r w:rsidRPr="001F2D45">
        <w:rPr>
          <w:rFonts w:asciiTheme="minorEastAsia" w:eastAsiaTheme="minorEastAsia" w:hAnsiTheme="minorEastAsia" w:cstheme="minorEastAsia" w:hint="eastAsia"/>
          <w:sz w:val="24"/>
          <w:szCs w:val="24"/>
        </w:rPr>
        <w:t>完毕，甲方视为乙方放弃其财产所有权，甲方有权处置，有关处置费用由乙方承担。乙方不得影响甲方将该池塘交施工单位正常施工。如因乙方原因影响工程施工建设，一切后果由乙方承担。</w:t>
      </w:r>
    </w:p>
    <w:p w14:paraId="078D98A0"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2、因天气干涸、水源污染等不可抗力因素，造成乙方养殖损失与甲方无关。</w:t>
      </w:r>
    </w:p>
    <w:p w14:paraId="5E24D7E3"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3、</w:t>
      </w:r>
      <w:r w:rsidRPr="001F2D45">
        <w:rPr>
          <w:rFonts w:asciiTheme="minorEastAsia" w:eastAsiaTheme="minorEastAsia" w:hAnsiTheme="minorEastAsia" w:cstheme="minorEastAsia" w:hint="eastAsia"/>
          <w:bCs/>
          <w:sz w:val="24"/>
          <w:szCs w:val="24"/>
        </w:rPr>
        <w:t>乙方在租赁区域内，不得搭建永久性建筑物。如因养殖需要搭建临时值班房的，需经甲方书面同意，并报经当地政府相关部门批准可搭建即时拆除建筑，费用自理。租赁期满或合同提前终止，乙方在租赁池塘范围内所投入的地面不动资产以及附属物需在15日内自行拆除</w:t>
      </w:r>
      <w:r w:rsidRPr="001F2D45">
        <w:rPr>
          <w:rFonts w:asciiTheme="minorEastAsia" w:eastAsiaTheme="minorEastAsia" w:hAnsiTheme="minorEastAsia" w:cstheme="minorEastAsia" w:hint="eastAsia"/>
          <w:sz w:val="24"/>
          <w:szCs w:val="24"/>
        </w:rPr>
        <w:t>，</w:t>
      </w:r>
      <w:r w:rsidRPr="001F2D45">
        <w:rPr>
          <w:rFonts w:asciiTheme="minorEastAsia" w:eastAsiaTheme="minorEastAsia" w:hAnsiTheme="minorEastAsia" w:cstheme="minorEastAsia" w:hint="eastAsia"/>
          <w:b/>
          <w:bCs/>
          <w:sz w:val="24"/>
          <w:szCs w:val="24"/>
          <w:u w:val="single"/>
        </w:rPr>
        <w:t>逾期不拆，视为乙方放弃其财产所有权，甲方有权拆除，有关拆除费用由乙方承担。</w:t>
      </w:r>
    </w:p>
    <w:p w14:paraId="467B0E49"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bCs/>
          <w:sz w:val="24"/>
          <w:szCs w:val="24"/>
        </w:rPr>
      </w:pPr>
      <w:r w:rsidRPr="001F2D45">
        <w:rPr>
          <w:rFonts w:asciiTheme="minorEastAsia" w:eastAsiaTheme="minorEastAsia" w:hAnsiTheme="minorEastAsia" w:cstheme="minorEastAsia" w:hint="eastAsia"/>
          <w:sz w:val="24"/>
          <w:szCs w:val="24"/>
        </w:rPr>
        <w:t>4</w:t>
      </w:r>
      <w:r w:rsidRPr="001F2D45">
        <w:rPr>
          <w:rFonts w:asciiTheme="minorEastAsia" w:eastAsiaTheme="minorEastAsia" w:hAnsiTheme="minorEastAsia" w:cstheme="minorEastAsia" w:hint="eastAsia"/>
          <w:bCs/>
          <w:sz w:val="24"/>
          <w:szCs w:val="24"/>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79DFD2CB"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bCs/>
          <w:sz w:val="24"/>
          <w:szCs w:val="24"/>
        </w:rPr>
        <w:t>5、乙方在签署本合同前，已认真阅读本合同，对本合同全部条款均无任何异议，自愿签订本合</w:t>
      </w:r>
      <w:r w:rsidRPr="001F2D45">
        <w:rPr>
          <w:rFonts w:asciiTheme="minorEastAsia" w:eastAsiaTheme="minorEastAsia" w:hAnsiTheme="minorEastAsia" w:cstheme="minorEastAsia" w:hint="eastAsia"/>
          <w:sz w:val="24"/>
          <w:szCs w:val="24"/>
        </w:rPr>
        <w:t>同并保证在签订后认真履行。</w:t>
      </w:r>
    </w:p>
    <w:p w14:paraId="1AA6B281" w14:textId="77777777" w:rsidR="00ED5DE9" w:rsidRPr="001F2D45" w:rsidRDefault="00000000">
      <w:pPr>
        <w:spacing w:after="0" w:line="400" w:lineRule="exact"/>
        <w:rPr>
          <w:rFonts w:asciiTheme="minorEastAsia" w:eastAsiaTheme="minorEastAsia" w:hAnsiTheme="minorEastAsia" w:cstheme="minorEastAsia" w:hint="eastAsia"/>
          <w:b/>
          <w:sz w:val="24"/>
          <w:szCs w:val="24"/>
        </w:rPr>
      </w:pPr>
      <w:r w:rsidRPr="001F2D45">
        <w:rPr>
          <w:rFonts w:asciiTheme="minorEastAsia" w:eastAsiaTheme="minorEastAsia" w:hAnsiTheme="minorEastAsia" w:cstheme="minorEastAsia" w:hint="eastAsia"/>
          <w:b/>
          <w:sz w:val="24"/>
          <w:szCs w:val="24"/>
        </w:rPr>
        <w:t>第八条</w:t>
      </w:r>
      <w:r w:rsidRPr="001F2D45">
        <w:rPr>
          <w:rFonts w:asciiTheme="minorEastAsia" w:eastAsiaTheme="minorEastAsia" w:hAnsiTheme="minorEastAsia" w:cstheme="minorEastAsia" w:hint="eastAsia"/>
          <w:b/>
          <w:bCs/>
          <w:sz w:val="24"/>
          <w:szCs w:val="24"/>
        </w:rPr>
        <w:t>、</w:t>
      </w:r>
      <w:r w:rsidRPr="001F2D45">
        <w:rPr>
          <w:rFonts w:asciiTheme="minorEastAsia" w:eastAsiaTheme="minorEastAsia" w:hAnsiTheme="minorEastAsia" w:cstheme="minorEastAsia" w:hint="eastAsia"/>
          <w:b/>
          <w:sz w:val="24"/>
          <w:szCs w:val="24"/>
        </w:rPr>
        <w:t>违约责任</w:t>
      </w:r>
    </w:p>
    <w:p w14:paraId="081AC2FA"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1、乙方出现下列情况之一，甲方有权单方解除合同，乙方已支付租金和履约保证金甲方有权不予退还并提前收回租赁池塘,且乙方应当按照合同总价款的 20%  支付违约金并赔偿由此给甲方造成的一切经济损失：</w:t>
      </w:r>
    </w:p>
    <w:p w14:paraId="05B6A892"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1）未经甲方同意，擅自转租的。除承担上述违约责任外，还需将转租所得全部交予甲方。</w:t>
      </w:r>
    </w:p>
    <w:p w14:paraId="4B6DA1E9"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2）未按本合同约定支付租金和履约保证金</w:t>
      </w:r>
    </w:p>
    <w:p w14:paraId="47E93C50"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3）未按期支付水电费、税收、工商等款项的。</w:t>
      </w:r>
    </w:p>
    <w:p w14:paraId="59BBACA4"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4）违反租赁池塘安全协议确定的责任和义务的。</w:t>
      </w:r>
    </w:p>
    <w:p w14:paraId="0FDAF8C8"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5）不妥善使用租赁池塘、不维护公共设施的，或造成甲方人员或财产损失的。</w:t>
      </w:r>
    </w:p>
    <w:p w14:paraId="5E86C508"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6）乙方在租赁过程中，出现环保问题或违法养殖的。</w:t>
      </w:r>
    </w:p>
    <w:p w14:paraId="73419C78"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7）乙方有不当行为被行政管理机关处罚或被媒体曝光影响甲方声誉的。</w:t>
      </w:r>
    </w:p>
    <w:p w14:paraId="371C9C42"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lastRenderedPageBreak/>
        <w:t>8）违反甲方制定的规章制度，拒不服从甲方管理的。</w:t>
      </w:r>
    </w:p>
    <w:p w14:paraId="5FA362C5"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9）未经甲方书面同意，擅自改变租赁用途的。</w:t>
      </w:r>
      <w:bookmarkStart w:id="0" w:name="_Hlk127458009"/>
    </w:p>
    <w:p w14:paraId="1A1114C2"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10）在出租池塘场地进行违法活动的。</w:t>
      </w:r>
      <w:bookmarkEnd w:id="0"/>
    </w:p>
    <w:p w14:paraId="1C560D40"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11）未经甲方书面同意，擅自对出租池塘场地进行装修改造或新建建筑。</w:t>
      </w:r>
    </w:p>
    <w:p w14:paraId="2C4721A0"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12）不具有合法经营资格的，包括因违法经营被行政管理部门吊销、收回相关执照的。</w:t>
      </w:r>
    </w:p>
    <w:p w14:paraId="3FE1B4A4"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13）乙方有其它致使本合同无法正常履行的行为。</w:t>
      </w:r>
    </w:p>
    <w:p w14:paraId="50DBD649" w14:textId="77777777" w:rsidR="00ED5DE9" w:rsidRPr="001F2D45" w:rsidRDefault="00000000">
      <w:pPr>
        <w:spacing w:after="0" w:line="400" w:lineRule="exact"/>
        <w:ind w:firstLineChars="200" w:firstLine="480"/>
        <w:jc w:val="both"/>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3、因政府规划、环境污染治理等社会公共利益的需要、企业规划用地等致使本合同不能履行时，视为不可抗力，甲方不承担任何责任。</w:t>
      </w:r>
    </w:p>
    <w:p w14:paraId="1CB89F24" w14:textId="77777777" w:rsidR="00ED5DE9" w:rsidRPr="001F2D45" w:rsidRDefault="00000000">
      <w:pPr>
        <w:spacing w:after="0" w:line="400" w:lineRule="exact"/>
        <w:jc w:val="both"/>
        <w:rPr>
          <w:rFonts w:asciiTheme="minorEastAsia" w:eastAsiaTheme="minorEastAsia" w:hAnsiTheme="minorEastAsia" w:cstheme="minorEastAsia" w:hint="eastAsia"/>
          <w:b/>
          <w:bCs/>
          <w:sz w:val="24"/>
          <w:szCs w:val="24"/>
        </w:rPr>
      </w:pPr>
      <w:r w:rsidRPr="001F2D45">
        <w:rPr>
          <w:rFonts w:asciiTheme="minorEastAsia" w:eastAsiaTheme="minorEastAsia" w:hAnsiTheme="minorEastAsia" w:cstheme="minorEastAsia" w:hint="eastAsia"/>
          <w:b/>
          <w:bCs/>
          <w:sz w:val="24"/>
          <w:szCs w:val="24"/>
        </w:rPr>
        <w:t>第九条、合同及相关未尽事宜</w:t>
      </w:r>
    </w:p>
    <w:p w14:paraId="71BDDBC7"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1、本合同自双方签字并加盖公章，租赁人足额缴纳租金及履约保证金后即生效。</w:t>
      </w:r>
    </w:p>
    <w:p w14:paraId="1BA547DF"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2、未尽事宜，双方协商解决，签订书面补充协议。补充协议与本合同具有同等法律效力。</w:t>
      </w:r>
    </w:p>
    <w:p w14:paraId="2EC3031D"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3、双方发生争议不能协商解决的，可到甲方所在地人民法院提起诉讼。涉</w:t>
      </w:r>
      <w:proofErr w:type="gramStart"/>
      <w:r w:rsidRPr="001F2D45">
        <w:rPr>
          <w:rFonts w:asciiTheme="minorEastAsia" w:eastAsiaTheme="minorEastAsia" w:hAnsiTheme="minorEastAsia" w:cstheme="minorEastAsia" w:hint="eastAsia"/>
          <w:sz w:val="24"/>
          <w:szCs w:val="24"/>
        </w:rPr>
        <w:t>诉费用</w:t>
      </w:r>
      <w:proofErr w:type="gramEnd"/>
      <w:r w:rsidRPr="001F2D45">
        <w:rPr>
          <w:rFonts w:asciiTheme="minorEastAsia" w:eastAsiaTheme="minorEastAsia" w:hAnsiTheme="minorEastAsia" w:cstheme="minorEastAsia" w:hint="eastAsia"/>
          <w:sz w:val="24"/>
          <w:szCs w:val="24"/>
        </w:rPr>
        <w:t>包括但不限于诉讼费、律师费、鉴定费、差旅费，由违约方承担。</w:t>
      </w:r>
    </w:p>
    <w:p w14:paraId="0A5B45DB"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4、本合同载明地址为相关文件送达法定地址，如有变更应书面告知对方。</w:t>
      </w:r>
    </w:p>
    <w:p w14:paraId="6A939F9F" w14:textId="77777777" w:rsidR="00ED5DE9" w:rsidRPr="001F2D45" w:rsidRDefault="00000000">
      <w:pPr>
        <w:pStyle w:val="a4"/>
        <w:rPr>
          <w:rFonts w:asciiTheme="minorEastAsia" w:eastAsiaTheme="minorEastAsia" w:hAnsiTheme="minorEastAsia" w:cstheme="minorEastAsia" w:hint="eastAsia"/>
          <w:b/>
          <w:bCs/>
          <w:sz w:val="24"/>
          <w:szCs w:val="24"/>
        </w:rPr>
      </w:pPr>
      <w:r w:rsidRPr="001F2D45">
        <w:rPr>
          <w:rFonts w:asciiTheme="minorEastAsia" w:eastAsiaTheme="minorEastAsia" w:hAnsiTheme="minorEastAsia" w:cstheme="minorEastAsia" w:hint="eastAsia"/>
          <w:b/>
          <w:bCs/>
          <w:sz w:val="24"/>
          <w:szCs w:val="24"/>
        </w:rPr>
        <w:t>第十条、本合同正本一式五份，甲方四份，乙方一份,具有相同的法律效力</w:t>
      </w:r>
    </w:p>
    <w:p w14:paraId="3C5F9863" w14:textId="77777777" w:rsidR="00ED5DE9" w:rsidRPr="001F2D45" w:rsidRDefault="00000000">
      <w:pPr>
        <w:spacing w:after="0" w:line="400" w:lineRule="exact"/>
        <w:rPr>
          <w:rFonts w:asciiTheme="minorEastAsia" w:eastAsiaTheme="minorEastAsia" w:hAnsiTheme="minorEastAsia" w:cstheme="minorEastAsia" w:hint="eastAsia"/>
          <w:b/>
          <w:bCs/>
          <w:sz w:val="24"/>
          <w:szCs w:val="24"/>
        </w:rPr>
      </w:pPr>
      <w:r w:rsidRPr="001F2D45">
        <w:rPr>
          <w:rFonts w:asciiTheme="minorEastAsia" w:eastAsiaTheme="minorEastAsia" w:hAnsiTheme="minorEastAsia" w:cstheme="minorEastAsia" w:hint="eastAsia"/>
          <w:b/>
          <w:bCs/>
          <w:sz w:val="24"/>
          <w:szCs w:val="24"/>
        </w:rPr>
        <w:t>。</w:t>
      </w:r>
    </w:p>
    <w:p w14:paraId="3A65F0F2" w14:textId="77777777" w:rsidR="00ED5DE9" w:rsidRPr="001F2D45" w:rsidRDefault="00ED5DE9">
      <w:pPr>
        <w:spacing w:after="0" w:line="400" w:lineRule="exact"/>
        <w:rPr>
          <w:rFonts w:asciiTheme="minorEastAsia" w:eastAsiaTheme="minorEastAsia" w:hAnsiTheme="minorEastAsia" w:cstheme="minorEastAsia" w:hint="eastAsia"/>
          <w:b/>
          <w:bCs/>
          <w:sz w:val="24"/>
          <w:szCs w:val="24"/>
        </w:rPr>
      </w:pPr>
    </w:p>
    <w:p w14:paraId="73D94BBA" w14:textId="77777777" w:rsidR="00ED5DE9" w:rsidRPr="001F2D45" w:rsidRDefault="00ED5DE9">
      <w:pPr>
        <w:spacing w:after="0" w:line="400" w:lineRule="exact"/>
        <w:rPr>
          <w:rFonts w:asciiTheme="minorEastAsia" w:eastAsiaTheme="minorEastAsia" w:hAnsiTheme="minorEastAsia" w:cstheme="minorEastAsia" w:hint="eastAsia"/>
          <w:sz w:val="24"/>
          <w:szCs w:val="24"/>
        </w:rPr>
      </w:pPr>
    </w:p>
    <w:p w14:paraId="723B1A46" w14:textId="77777777" w:rsidR="00ED5DE9" w:rsidRPr="001F2D45" w:rsidRDefault="00ED5DE9">
      <w:pPr>
        <w:spacing w:after="0" w:line="400" w:lineRule="exact"/>
        <w:ind w:left="5040" w:hangingChars="2100" w:hanging="5040"/>
        <w:rPr>
          <w:rFonts w:asciiTheme="minorEastAsia" w:eastAsiaTheme="minorEastAsia" w:hAnsiTheme="minorEastAsia" w:cstheme="minorEastAsia" w:hint="eastAsia"/>
          <w:sz w:val="24"/>
          <w:szCs w:val="24"/>
        </w:rPr>
      </w:pPr>
    </w:p>
    <w:p w14:paraId="606BEB6F" w14:textId="77777777" w:rsidR="00ED5DE9" w:rsidRPr="001F2D45" w:rsidRDefault="00000000">
      <w:pPr>
        <w:spacing w:after="0" w:line="400" w:lineRule="exact"/>
        <w:ind w:left="5040" w:hangingChars="2100" w:hanging="504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甲方：连云港</w:t>
      </w:r>
      <w:proofErr w:type="gramStart"/>
      <w:r w:rsidRPr="001F2D45">
        <w:rPr>
          <w:rFonts w:asciiTheme="minorEastAsia" w:eastAsiaTheme="minorEastAsia" w:hAnsiTheme="minorEastAsia" w:cstheme="minorEastAsia" w:hint="eastAsia"/>
          <w:sz w:val="24"/>
          <w:szCs w:val="24"/>
        </w:rPr>
        <w:t>市工投集团</w:t>
      </w:r>
      <w:proofErr w:type="gramEnd"/>
      <w:r w:rsidRPr="001F2D45">
        <w:rPr>
          <w:rFonts w:asciiTheme="minorEastAsia" w:eastAsiaTheme="minorEastAsia" w:hAnsiTheme="minorEastAsia" w:cstheme="minorEastAsia" w:hint="eastAsia"/>
          <w:sz w:val="24"/>
          <w:szCs w:val="24"/>
        </w:rPr>
        <w:t>台北        乙方签字：</w:t>
      </w:r>
    </w:p>
    <w:p w14:paraId="2733F2D8" w14:textId="77777777" w:rsidR="00ED5DE9" w:rsidRPr="001F2D45" w:rsidRDefault="00000000">
      <w:pPr>
        <w:spacing w:after="0" w:line="400" w:lineRule="exact"/>
        <w:ind w:firstLineChars="300" w:firstLine="72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投资有限公司（盖章）        (需本人签字并按手印)：</w:t>
      </w:r>
    </w:p>
    <w:p w14:paraId="0EF80311" w14:textId="77777777" w:rsidR="00ED5DE9" w:rsidRPr="001F2D45" w:rsidRDefault="00000000">
      <w:pPr>
        <w:spacing w:after="0" w:line="400" w:lineRule="exact"/>
        <w:ind w:firstLineChars="300" w:firstLine="72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 xml:space="preserve">                           乙方身份证号码：</w:t>
      </w:r>
    </w:p>
    <w:p w14:paraId="5B9A584C" w14:textId="77777777" w:rsidR="00ED5DE9" w:rsidRPr="001F2D45" w:rsidRDefault="00000000">
      <w:pPr>
        <w:spacing w:after="0" w:line="400" w:lineRule="exact"/>
        <w:ind w:firstLineChars="200" w:firstLine="480"/>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 xml:space="preserve"> 甲方代表人（签字）：           乙方电话：</w:t>
      </w:r>
    </w:p>
    <w:p w14:paraId="4B3A537F" w14:textId="77777777" w:rsidR="00ED5DE9" w:rsidRPr="001F2D45" w:rsidRDefault="00000000">
      <w:pPr>
        <w:spacing w:after="0" w:line="400" w:lineRule="exact"/>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 xml:space="preserve">                                   </w:t>
      </w:r>
    </w:p>
    <w:p w14:paraId="17A1FA98" w14:textId="77777777" w:rsidR="00ED5DE9" w:rsidRPr="001F2D45" w:rsidRDefault="00000000">
      <w:pPr>
        <w:spacing w:after="0" w:line="400" w:lineRule="exact"/>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 xml:space="preserve">        </w:t>
      </w:r>
    </w:p>
    <w:p w14:paraId="3C174953" w14:textId="77777777" w:rsidR="00ED5DE9" w:rsidRPr="001F2D45" w:rsidRDefault="00ED5DE9">
      <w:pPr>
        <w:spacing w:after="0" w:line="400" w:lineRule="exact"/>
        <w:rPr>
          <w:rFonts w:asciiTheme="minorEastAsia" w:eastAsiaTheme="minorEastAsia" w:hAnsiTheme="minorEastAsia" w:cstheme="minorEastAsia" w:hint="eastAsia"/>
          <w:sz w:val="24"/>
          <w:szCs w:val="24"/>
        </w:rPr>
      </w:pPr>
    </w:p>
    <w:p w14:paraId="6464C027" w14:textId="77777777" w:rsidR="00ED5DE9" w:rsidRPr="001F2D45" w:rsidRDefault="00000000">
      <w:pPr>
        <w:spacing w:after="0" w:line="400" w:lineRule="exact"/>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 xml:space="preserve">                               签订时间：2024年</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月</w:t>
      </w:r>
      <w:r w:rsidRPr="001F2D45">
        <w:rPr>
          <w:rFonts w:asciiTheme="minorEastAsia" w:eastAsiaTheme="minorEastAsia" w:hAnsiTheme="minorEastAsia" w:cstheme="minorEastAsia" w:hint="eastAsia"/>
          <w:sz w:val="24"/>
          <w:szCs w:val="24"/>
          <w:u w:val="single"/>
        </w:rPr>
        <w:t xml:space="preserve">    </w:t>
      </w:r>
      <w:r w:rsidRPr="001F2D45">
        <w:rPr>
          <w:rFonts w:asciiTheme="minorEastAsia" w:eastAsiaTheme="minorEastAsia" w:hAnsiTheme="minorEastAsia" w:cstheme="minorEastAsia" w:hint="eastAsia"/>
          <w:sz w:val="24"/>
          <w:szCs w:val="24"/>
        </w:rPr>
        <w:t>日</w:t>
      </w:r>
    </w:p>
    <w:p w14:paraId="082C918E" w14:textId="77777777" w:rsidR="00ED5DE9" w:rsidRPr="001F2D45" w:rsidRDefault="00000000">
      <w:pPr>
        <w:spacing w:after="0" w:line="400" w:lineRule="exact"/>
        <w:rPr>
          <w:rFonts w:asciiTheme="minorEastAsia" w:eastAsiaTheme="minorEastAsia" w:hAnsiTheme="minorEastAsia" w:cstheme="minorEastAsia" w:hint="eastAsia"/>
          <w:sz w:val="24"/>
          <w:szCs w:val="24"/>
        </w:rPr>
      </w:pPr>
      <w:r w:rsidRPr="001F2D45">
        <w:rPr>
          <w:rFonts w:asciiTheme="minorEastAsia" w:eastAsiaTheme="minorEastAsia" w:hAnsiTheme="minorEastAsia" w:cstheme="minorEastAsia" w:hint="eastAsia"/>
          <w:sz w:val="24"/>
          <w:szCs w:val="24"/>
        </w:rPr>
        <w:t xml:space="preserve">                               签订地点：</w:t>
      </w:r>
    </w:p>
    <w:p w14:paraId="30D8B1F4" w14:textId="77777777" w:rsidR="00ED5DE9" w:rsidRPr="001F2D45" w:rsidRDefault="00ED5DE9">
      <w:pPr>
        <w:spacing w:after="0" w:line="400" w:lineRule="exact"/>
        <w:rPr>
          <w:rFonts w:asciiTheme="minorEastAsia" w:eastAsiaTheme="minorEastAsia" w:hAnsiTheme="minorEastAsia" w:cstheme="minorEastAsia" w:hint="eastAsia"/>
          <w:sz w:val="24"/>
          <w:szCs w:val="24"/>
        </w:rPr>
      </w:pPr>
    </w:p>
    <w:p w14:paraId="042FAE6B" w14:textId="77777777" w:rsidR="00ED5DE9" w:rsidRPr="001F2D45" w:rsidRDefault="00ED5DE9">
      <w:pPr>
        <w:spacing w:after="0" w:line="400" w:lineRule="exact"/>
        <w:ind w:rightChars="-330" w:right="-726"/>
        <w:jc w:val="center"/>
        <w:rPr>
          <w:rFonts w:asciiTheme="minorEastAsia" w:eastAsiaTheme="minorEastAsia" w:hAnsiTheme="minorEastAsia" w:cstheme="minorEastAsia" w:hint="eastAsia"/>
          <w:b/>
          <w:bCs/>
          <w:spacing w:val="40"/>
          <w:sz w:val="24"/>
          <w:szCs w:val="24"/>
        </w:rPr>
      </w:pPr>
    </w:p>
    <w:p w14:paraId="3442EB01" w14:textId="77777777" w:rsidR="00ED5DE9" w:rsidRPr="001F2D45" w:rsidRDefault="00ED5DE9">
      <w:pPr>
        <w:spacing w:after="0" w:line="400" w:lineRule="exact"/>
        <w:ind w:rightChars="-330" w:right="-726"/>
        <w:jc w:val="center"/>
        <w:rPr>
          <w:rFonts w:asciiTheme="minorEastAsia" w:eastAsiaTheme="minorEastAsia" w:hAnsiTheme="minorEastAsia" w:cstheme="minorEastAsia" w:hint="eastAsia"/>
          <w:b/>
          <w:bCs/>
          <w:spacing w:val="40"/>
          <w:sz w:val="24"/>
          <w:szCs w:val="24"/>
        </w:rPr>
      </w:pPr>
    </w:p>
    <w:p w14:paraId="063E5EAF" w14:textId="77777777" w:rsidR="00ED5DE9" w:rsidRPr="001F2D45" w:rsidRDefault="00ED5DE9">
      <w:pPr>
        <w:spacing w:after="0" w:line="400" w:lineRule="exact"/>
        <w:ind w:rightChars="-330" w:right="-726"/>
        <w:jc w:val="center"/>
        <w:rPr>
          <w:rFonts w:asciiTheme="minorEastAsia" w:eastAsiaTheme="minorEastAsia" w:hAnsiTheme="minorEastAsia" w:cstheme="minorEastAsia" w:hint="eastAsia"/>
          <w:b/>
          <w:bCs/>
          <w:spacing w:val="40"/>
          <w:sz w:val="24"/>
          <w:szCs w:val="24"/>
        </w:rPr>
      </w:pPr>
    </w:p>
    <w:p w14:paraId="21C30078" w14:textId="77777777" w:rsidR="00ED5DE9" w:rsidRPr="001F2D45" w:rsidRDefault="00ED5DE9">
      <w:pPr>
        <w:spacing w:after="0" w:line="400" w:lineRule="exact"/>
        <w:ind w:rightChars="-330" w:right="-726"/>
        <w:jc w:val="center"/>
        <w:rPr>
          <w:rFonts w:asciiTheme="minorEastAsia" w:eastAsiaTheme="minorEastAsia" w:hAnsiTheme="minorEastAsia" w:cstheme="minorEastAsia" w:hint="eastAsia"/>
          <w:b/>
          <w:bCs/>
          <w:spacing w:val="40"/>
          <w:sz w:val="24"/>
          <w:szCs w:val="24"/>
        </w:rPr>
      </w:pPr>
    </w:p>
    <w:p w14:paraId="50F5CB77" w14:textId="77777777" w:rsidR="00ED5DE9" w:rsidRPr="001F2D45" w:rsidRDefault="00ED5DE9">
      <w:pPr>
        <w:spacing w:after="0" w:line="400" w:lineRule="exact"/>
        <w:ind w:rightChars="-330" w:right="-726"/>
        <w:jc w:val="center"/>
        <w:rPr>
          <w:rFonts w:asciiTheme="minorEastAsia" w:eastAsiaTheme="minorEastAsia" w:hAnsiTheme="minorEastAsia" w:cstheme="minorEastAsia" w:hint="eastAsia"/>
          <w:b/>
          <w:bCs/>
          <w:spacing w:val="40"/>
          <w:sz w:val="24"/>
          <w:szCs w:val="24"/>
        </w:rPr>
      </w:pPr>
    </w:p>
    <w:p w14:paraId="008B8633" w14:textId="77777777" w:rsidR="00ED5DE9" w:rsidRPr="001F2D45" w:rsidRDefault="00ED5DE9">
      <w:pPr>
        <w:pStyle w:val="2"/>
        <w:ind w:left="440" w:firstLine="440"/>
      </w:pPr>
    </w:p>
    <w:p w14:paraId="03A81092" w14:textId="77777777" w:rsidR="00ED5DE9" w:rsidRPr="001F2D45" w:rsidRDefault="00ED5DE9">
      <w:pPr>
        <w:spacing w:after="0" w:line="400" w:lineRule="exact"/>
        <w:ind w:rightChars="-330" w:right="-726"/>
        <w:jc w:val="both"/>
        <w:rPr>
          <w:rFonts w:asciiTheme="minorEastAsia" w:eastAsiaTheme="minorEastAsia" w:hAnsiTheme="minorEastAsia" w:cstheme="minorEastAsia" w:hint="eastAsia"/>
          <w:b/>
          <w:bCs/>
          <w:spacing w:val="40"/>
          <w:sz w:val="24"/>
          <w:szCs w:val="24"/>
        </w:rPr>
      </w:pPr>
    </w:p>
    <w:p w14:paraId="619073CD" w14:textId="77777777" w:rsidR="00ED5DE9" w:rsidRPr="001F2D45" w:rsidRDefault="00ED5DE9">
      <w:pPr>
        <w:spacing w:after="0" w:line="400" w:lineRule="exact"/>
        <w:ind w:rightChars="-330" w:right="-726"/>
        <w:jc w:val="center"/>
        <w:rPr>
          <w:rFonts w:asciiTheme="minorEastAsia" w:eastAsiaTheme="minorEastAsia" w:hAnsiTheme="minorEastAsia" w:cstheme="minorEastAsia" w:hint="eastAsia"/>
          <w:b/>
          <w:bCs/>
          <w:spacing w:val="40"/>
          <w:sz w:val="24"/>
          <w:szCs w:val="24"/>
        </w:rPr>
      </w:pPr>
    </w:p>
    <w:p w14:paraId="7DB75EBC" w14:textId="77777777" w:rsidR="00ED5DE9" w:rsidRPr="001F2D45" w:rsidRDefault="00000000">
      <w:pPr>
        <w:spacing w:line="520" w:lineRule="exact"/>
        <w:ind w:rightChars="-330" w:right="-726" w:firstLineChars="300" w:firstLine="1084"/>
        <w:rPr>
          <w:rFonts w:ascii="仿宋_GB2312" w:eastAsia="仿宋_GB2312" w:hAnsi="仿宋_GB2312" w:cs="仿宋_GB2312" w:hint="eastAsia"/>
          <w:b/>
          <w:bCs/>
          <w:spacing w:val="40"/>
          <w:sz w:val="32"/>
          <w:szCs w:val="32"/>
        </w:rPr>
      </w:pPr>
      <w:r w:rsidRPr="001F2D45">
        <w:rPr>
          <w:rFonts w:ascii="仿宋_GB2312" w:eastAsia="仿宋_GB2312" w:hAnsi="仿宋_GB2312" w:cs="仿宋_GB2312" w:hint="eastAsia"/>
          <w:b/>
          <w:bCs/>
          <w:spacing w:val="40"/>
          <w:sz w:val="32"/>
          <w:szCs w:val="32"/>
        </w:rPr>
        <w:t>池塘发包（土地租赁）安全生产管理协议</w:t>
      </w:r>
    </w:p>
    <w:p w14:paraId="7EBA5C63" w14:textId="77777777" w:rsidR="00ED5DE9" w:rsidRPr="001F2D45" w:rsidRDefault="00000000">
      <w:pPr>
        <w:shd w:val="clear" w:color="auto" w:fill="FFFFFF"/>
        <w:spacing w:after="288" w:line="360" w:lineRule="atLeast"/>
        <w:jc w:val="center"/>
        <w:rPr>
          <w:rFonts w:ascii="仿宋_GB2312" w:eastAsia="仿宋_GB2312" w:hAnsi="仿宋_GB2312" w:cs="仿宋_GB2312" w:hint="eastAsia"/>
          <w:bCs/>
          <w:sz w:val="28"/>
          <w:szCs w:val="28"/>
        </w:rPr>
      </w:pPr>
      <w:r w:rsidRPr="001F2D45">
        <w:rPr>
          <w:rFonts w:ascii="仿宋_GB2312" w:eastAsia="仿宋_GB2312" w:hAnsi="仿宋_GB2312" w:cs="仿宋_GB2312" w:hint="eastAsia"/>
          <w:bCs/>
          <w:sz w:val="28"/>
          <w:szCs w:val="28"/>
        </w:rPr>
        <w:t>（适用范围：池塘、水库、土地等发包或租赁）</w:t>
      </w:r>
    </w:p>
    <w:p w14:paraId="4E77392D" w14:textId="77777777" w:rsidR="00ED5DE9" w:rsidRPr="001F2D45" w:rsidRDefault="00000000">
      <w:pPr>
        <w:shd w:val="clear" w:color="auto" w:fill="FFFFFF"/>
        <w:spacing w:after="288" w:line="420" w:lineRule="exact"/>
        <w:rPr>
          <w:rFonts w:ascii="宋体" w:eastAsia="宋体" w:hAnsi="宋体" w:cs="宋体" w:hint="eastAsia"/>
          <w:sz w:val="21"/>
          <w:szCs w:val="21"/>
        </w:rPr>
      </w:pPr>
      <w:r w:rsidRPr="001F2D45">
        <w:rPr>
          <w:rFonts w:ascii="宋体" w:eastAsia="宋体" w:hAnsi="宋体" w:cs="宋体" w:hint="eastAsia"/>
          <w:b/>
          <w:sz w:val="21"/>
          <w:szCs w:val="21"/>
        </w:rPr>
        <w:t>出租方：</w:t>
      </w:r>
      <w:r w:rsidRPr="001F2D45">
        <w:rPr>
          <w:rFonts w:ascii="宋体" w:eastAsia="宋体" w:hAnsi="宋体" w:cs="宋体" w:hint="eastAsia"/>
          <w:sz w:val="21"/>
          <w:szCs w:val="21"/>
          <w:u w:val="single"/>
        </w:rPr>
        <w:t xml:space="preserve">                                  </w:t>
      </w:r>
      <w:r w:rsidRPr="001F2D45">
        <w:rPr>
          <w:rFonts w:ascii="宋体" w:eastAsia="宋体" w:hAnsi="宋体" w:cs="宋体" w:hint="eastAsia"/>
          <w:sz w:val="21"/>
          <w:szCs w:val="21"/>
        </w:rPr>
        <w:t>（以下简称“甲方”）</w:t>
      </w:r>
    </w:p>
    <w:p w14:paraId="4ED94CE3" w14:textId="77777777" w:rsidR="00ED5DE9" w:rsidRPr="001F2D45" w:rsidRDefault="00000000">
      <w:pPr>
        <w:spacing w:after="0" w:line="420" w:lineRule="exact"/>
        <w:ind w:rightChars="-330" w:right="-726"/>
        <w:rPr>
          <w:rFonts w:ascii="宋体" w:eastAsia="宋体" w:hAnsi="宋体" w:cs="宋体" w:hint="eastAsia"/>
          <w:sz w:val="21"/>
          <w:szCs w:val="21"/>
        </w:rPr>
      </w:pPr>
      <w:r w:rsidRPr="001F2D45">
        <w:rPr>
          <w:rFonts w:ascii="宋体" w:eastAsia="宋体" w:hAnsi="宋体" w:cs="宋体" w:hint="eastAsia"/>
          <w:b/>
          <w:sz w:val="21"/>
          <w:szCs w:val="21"/>
        </w:rPr>
        <w:t>承租方：</w:t>
      </w:r>
      <w:r w:rsidRPr="001F2D45">
        <w:rPr>
          <w:rFonts w:ascii="宋体" w:eastAsia="宋体" w:hAnsi="宋体" w:cs="宋体" w:hint="eastAsia"/>
          <w:sz w:val="21"/>
          <w:szCs w:val="21"/>
          <w:u w:val="single"/>
        </w:rPr>
        <w:t xml:space="preserve">                                  </w:t>
      </w:r>
      <w:r w:rsidRPr="001F2D45">
        <w:rPr>
          <w:rFonts w:ascii="宋体" w:eastAsia="宋体" w:hAnsi="宋体" w:cs="宋体" w:hint="eastAsia"/>
          <w:sz w:val="21"/>
          <w:szCs w:val="21"/>
        </w:rPr>
        <w:t>（以下简称“乙方”）</w:t>
      </w:r>
    </w:p>
    <w:p w14:paraId="01677CA1" w14:textId="77777777" w:rsidR="00ED5DE9" w:rsidRPr="001F2D45" w:rsidRDefault="00000000">
      <w:pPr>
        <w:spacing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为严格明确池塘发包（土地租赁）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承诺共同遵守本协议所列条款，本协议为经济合同</w:t>
      </w:r>
      <w:r w:rsidRPr="001F2D45">
        <w:rPr>
          <w:rFonts w:ascii="宋体" w:eastAsia="宋体" w:hAnsi="宋体" w:cs="宋体" w:hint="eastAsia"/>
          <w:sz w:val="21"/>
          <w:szCs w:val="21"/>
          <w:u w:val="single"/>
        </w:rPr>
        <w:t xml:space="preserve">                                                            </w:t>
      </w:r>
      <w:r w:rsidRPr="001F2D45">
        <w:rPr>
          <w:rFonts w:ascii="宋体" w:eastAsia="宋体" w:hAnsi="宋体" w:cs="宋体" w:hint="eastAsia"/>
          <w:sz w:val="21"/>
          <w:szCs w:val="21"/>
        </w:rPr>
        <w:t>的附件，与合同具有同样的法律效力：</w:t>
      </w:r>
    </w:p>
    <w:p w14:paraId="7A24EFFF" w14:textId="77777777" w:rsidR="00ED5DE9" w:rsidRPr="001F2D45" w:rsidRDefault="00000000">
      <w:pPr>
        <w:shd w:val="clear" w:color="auto" w:fill="FFFFFF"/>
        <w:spacing w:after="0" w:line="420" w:lineRule="exact"/>
        <w:ind w:firstLineChars="196" w:firstLine="413"/>
        <w:rPr>
          <w:rFonts w:ascii="宋体" w:eastAsia="宋体" w:hAnsi="宋体" w:cs="宋体" w:hint="eastAsia"/>
          <w:sz w:val="21"/>
          <w:szCs w:val="21"/>
        </w:rPr>
      </w:pPr>
      <w:r w:rsidRPr="001F2D45">
        <w:rPr>
          <w:rFonts w:ascii="宋体" w:eastAsia="宋体" w:hAnsi="宋体" w:cs="宋体" w:hint="eastAsia"/>
          <w:b/>
          <w:bCs/>
          <w:sz w:val="21"/>
          <w:szCs w:val="21"/>
        </w:rPr>
        <w:t>一、 甲方的责任和义务</w:t>
      </w:r>
      <w:r w:rsidRPr="001F2D45">
        <w:rPr>
          <w:rFonts w:ascii="宋体" w:eastAsia="宋体" w:hAnsi="宋体" w:cs="宋体" w:hint="eastAsia"/>
          <w:sz w:val="21"/>
          <w:szCs w:val="21"/>
        </w:rPr>
        <w:t xml:space="preserve"> </w:t>
      </w:r>
    </w:p>
    <w:p w14:paraId="7617FCBA"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1.甲方要向乙方书面告知承包区域危险源点。</w:t>
      </w:r>
    </w:p>
    <w:p w14:paraId="114750F4"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2.甲方应对乙方的安全生产工作统一协调、管理。</w:t>
      </w:r>
    </w:p>
    <w:p w14:paraId="77F94AF9"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3.甲方应对乙方进行安全监督检查并做好检查记录，有权向乙方询问有关安全措施落实情况，指导或提出安检意见和建议，乙方必须予以积极配合并及时整改检查发现的安全隐患。</w:t>
      </w:r>
    </w:p>
    <w:p w14:paraId="31BE2459"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4.甲方对乙方进行安全监督检查出的安全隐患，乙方拒不整改的，甲方有权单方终止与乙方之间合同的履行并要求乙方支付年租金30%的违约金，同时承担由此给甲方造成的全部直接和间接经济损失。</w:t>
      </w:r>
    </w:p>
    <w:p w14:paraId="668547C4"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5.甲方应对所有（池塘发包、水库发包、土地租赁）进行全面登记，建立“一户一档”“</w:t>
      </w:r>
      <w:proofErr w:type="gramStart"/>
      <w:r w:rsidRPr="001F2D45">
        <w:rPr>
          <w:rFonts w:ascii="宋体" w:eastAsia="宋体" w:hAnsi="宋体" w:cs="宋体" w:hint="eastAsia"/>
          <w:sz w:val="21"/>
          <w:szCs w:val="21"/>
        </w:rPr>
        <w:t>一</w:t>
      </w:r>
      <w:proofErr w:type="gramEnd"/>
      <w:r w:rsidRPr="001F2D45">
        <w:rPr>
          <w:rFonts w:ascii="宋体" w:eastAsia="宋体" w:hAnsi="宋体" w:cs="宋体" w:hint="eastAsia"/>
          <w:sz w:val="21"/>
          <w:szCs w:val="21"/>
        </w:rPr>
        <w:t xml:space="preserve">企一档” </w:t>
      </w:r>
      <w:proofErr w:type="gramStart"/>
      <w:r w:rsidRPr="001F2D45">
        <w:rPr>
          <w:rFonts w:ascii="宋体" w:eastAsia="宋体" w:hAnsi="宋体" w:cs="宋体" w:hint="eastAsia"/>
          <w:sz w:val="21"/>
          <w:szCs w:val="21"/>
        </w:rPr>
        <w:t>安全台</w:t>
      </w:r>
      <w:proofErr w:type="gramEnd"/>
      <w:r w:rsidRPr="001F2D45">
        <w:rPr>
          <w:rFonts w:ascii="宋体" w:eastAsia="宋体" w:hAnsi="宋体" w:cs="宋体" w:hint="eastAsia"/>
          <w:sz w:val="21"/>
          <w:szCs w:val="21"/>
        </w:rPr>
        <w:t>账，加强安全管理。</w:t>
      </w:r>
    </w:p>
    <w:p w14:paraId="221F1773"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6.甲方发现乙方有安全生产违法行为，有权要求乙方停止违法行为，必要时及时向所在地的安监、消防、质监等部门报告。</w:t>
      </w:r>
    </w:p>
    <w:p w14:paraId="1DD36A2D" w14:textId="77777777" w:rsidR="00ED5DE9" w:rsidRPr="001F2D45" w:rsidRDefault="00000000">
      <w:pPr>
        <w:shd w:val="clear" w:color="auto" w:fill="FFFFFF"/>
        <w:spacing w:after="0" w:line="420" w:lineRule="exact"/>
        <w:ind w:firstLineChars="196" w:firstLine="413"/>
        <w:rPr>
          <w:rFonts w:ascii="宋体" w:eastAsia="宋体" w:hAnsi="宋体" w:cs="宋体" w:hint="eastAsia"/>
          <w:sz w:val="21"/>
          <w:szCs w:val="21"/>
        </w:rPr>
      </w:pPr>
      <w:r w:rsidRPr="001F2D45">
        <w:rPr>
          <w:rFonts w:ascii="宋体" w:eastAsia="宋体" w:hAnsi="宋体" w:cs="宋体" w:hint="eastAsia"/>
          <w:b/>
          <w:bCs/>
          <w:sz w:val="21"/>
          <w:szCs w:val="21"/>
        </w:rPr>
        <w:t>二、乙方的责任和义务</w:t>
      </w:r>
      <w:r w:rsidRPr="001F2D45">
        <w:rPr>
          <w:rFonts w:ascii="宋体" w:eastAsia="宋体" w:hAnsi="宋体" w:cs="宋体" w:hint="eastAsia"/>
          <w:sz w:val="21"/>
          <w:szCs w:val="21"/>
        </w:rPr>
        <w:t xml:space="preserve"> </w:t>
      </w:r>
    </w:p>
    <w:p w14:paraId="529CFA31"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lastRenderedPageBreak/>
        <w:t>1.乙方就现有（养殖池塘、水库、租赁土地）条件进行承包，视同已熟知、认可（池塘、水库、土地）现状和周边环境。</w:t>
      </w:r>
    </w:p>
    <w:p w14:paraId="6B370C54"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乙方在承租期间，要保证甲方原有道路畅通，乙方不得擅自损毁永久性建筑。若乙方违反上述约定，甲方有权单方解除合同，并要求乙方支付年租金30%的违约金。承担由此给甲方造成的全部直接和间接经济损失。</w:t>
      </w:r>
    </w:p>
    <w:p w14:paraId="39E0ED40"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3.乙方在承租期间，拥有该（池塘、水库、土地）的使用权，但不得改变（池塘、水库、土地）用途，不得将承包的（池塘、水库、土地）转包或分包。若乙方违反上述约定，甲方有权单方解除合同，并要求乙方支付年租金30%的违约金。同时承担由此给甲方造成的全部直接和间接经济损失。</w:t>
      </w:r>
    </w:p>
    <w:p w14:paraId="04FA781C"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4.乙方的法定代表人（个体户则为经营者）为安全生产第一责任人，应严格遵守安全生产法律法规，全面负责承租区域的安全生产工作，并建立完善的安全生产责任制。</w:t>
      </w:r>
    </w:p>
    <w:p w14:paraId="17DE8511"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5.乙方根据国家法律法规规定，建立健全安全生产管理规章制度和操作规程，落实安全生产主体责任，加强对从业人员的安全生产培训、教育，根据现实需要配备安全管理人员和制定事故应急救援预案并演练。</w:t>
      </w:r>
    </w:p>
    <w:p w14:paraId="4EA3AE2C"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6.乙方应当保证安全投入，对承包区域危险</w:t>
      </w:r>
      <w:proofErr w:type="gramStart"/>
      <w:r w:rsidRPr="001F2D45">
        <w:rPr>
          <w:rFonts w:ascii="宋体" w:eastAsia="宋体" w:hAnsi="宋体" w:cs="宋体" w:hint="eastAsia"/>
          <w:sz w:val="21"/>
          <w:szCs w:val="21"/>
        </w:rPr>
        <w:t>源有效</w:t>
      </w:r>
      <w:proofErr w:type="gramEnd"/>
      <w:r w:rsidRPr="001F2D45">
        <w:rPr>
          <w:rFonts w:ascii="宋体" w:eastAsia="宋体" w:hAnsi="宋体" w:cs="宋体" w:hint="eastAsia"/>
          <w:sz w:val="21"/>
          <w:szCs w:val="21"/>
        </w:rPr>
        <w:t>辨识，领会甲方《安全告知书》内容，规范自身行为准则，使用合格的设备设施，强化安全操作规程、注意事项学习，佩戴符合要求的劳动防护用品，落实现场安全相关措施，保持安全风险可控。</w:t>
      </w:r>
    </w:p>
    <w:p w14:paraId="785DB562"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7.乙方必须经常对管理区域进行安全检查并做好记录，及时消除安全隐患。</w:t>
      </w:r>
    </w:p>
    <w:p w14:paraId="3E0463EB"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8.乙方租赁范围内设备设施、池塘、水库或土地灌溉沟渠深水区域等危险点，应贴上警示标志，强化安全防护，乙方违反约定造成损失的，由乙方承担一切经济责任。</w:t>
      </w:r>
    </w:p>
    <w:p w14:paraId="4979F6D4"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9.乙方自觉接受安全生产监督管理部门的监督检查。</w:t>
      </w:r>
    </w:p>
    <w:p w14:paraId="66FEEF4A"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10.乙方人员应当遵守甲方关于租赁的安全规章制度，对违反甲方有关安全管理制度及规定的行为，甲方有权责令乙方立即停止。</w:t>
      </w:r>
    </w:p>
    <w:p w14:paraId="5D2EE6A3" w14:textId="77777777" w:rsidR="00ED5DE9" w:rsidRPr="001F2D45" w:rsidRDefault="00000000">
      <w:pPr>
        <w:shd w:val="clear" w:color="auto" w:fill="FFFFFF"/>
        <w:spacing w:after="0" w:line="420" w:lineRule="exact"/>
        <w:ind w:firstLineChars="200" w:firstLine="420"/>
      </w:pPr>
      <w:r w:rsidRPr="001F2D45">
        <w:rPr>
          <w:rFonts w:ascii="宋体" w:eastAsia="宋体" w:hAnsi="宋体" w:cs="宋体" w:hint="eastAsia"/>
          <w:sz w:val="21"/>
          <w:szCs w:val="21"/>
        </w:rPr>
        <w:t>11.乙方必须对家属、临时用工人员、参观人员、装运人员等一切出入承包区域人员进行安全教育或有关安全方面的培训，强化外来人员安全管理。</w:t>
      </w:r>
    </w:p>
    <w:p w14:paraId="6B52E59C"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12.乙方进行电焊、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14:paraId="663F8F2D"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13.乙方进行动火、临时用电等特殊作业，应强化票证管理，落实安全防护措施，监护人现场监护。 </w:t>
      </w:r>
    </w:p>
    <w:p w14:paraId="2F6494C7"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lastRenderedPageBreak/>
        <w:t>14.乙方不得在承包（池塘、水库、租赁土地）上建设永久性建筑物，经甲方书面同意，可以在规定地点搭设统一、规范的临时设施，要符合相关标准，保证结构安全，不得违规使用易燃、可燃材料。</w:t>
      </w:r>
    </w:p>
    <w:p w14:paraId="40AC718E"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15.乙方</w:t>
      </w:r>
      <w:proofErr w:type="gramStart"/>
      <w:r w:rsidRPr="001F2D45">
        <w:rPr>
          <w:rFonts w:ascii="宋体" w:eastAsia="宋体" w:hAnsi="宋体" w:cs="宋体" w:hint="eastAsia"/>
          <w:sz w:val="21"/>
          <w:szCs w:val="21"/>
        </w:rPr>
        <w:t>用电须</w:t>
      </w:r>
      <w:proofErr w:type="gramEnd"/>
      <w:r w:rsidRPr="001F2D45">
        <w:rPr>
          <w:rFonts w:ascii="宋体" w:eastAsia="宋体" w:hAnsi="宋体" w:cs="宋体" w:hint="eastAsia"/>
          <w:sz w:val="21"/>
          <w:szCs w:val="21"/>
        </w:rPr>
        <w:t>经供电部门同意并经供电部门专业人员规范安装，严禁私拉乱接，必须安装安全保护装置，一切费用由乙方负责。</w:t>
      </w:r>
    </w:p>
    <w:p w14:paraId="328D3791"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16.乙方用电要遵守供电所规定，服从供电部门管理，并在</w:t>
      </w:r>
      <w:proofErr w:type="gramStart"/>
      <w:r w:rsidRPr="001F2D45">
        <w:rPr>
          <w:rFonts w:ascii="宋体" w:eastAsia="宋体" w:hAnsi="宋体" w:cs="宋体" w:hint="eastAsia"/>
          <w:sz w:val="21"/>
          <w:szCs w:val="21"/>
        </w:rPr>
        <w:t>各危险</w:t>
      </w:r>
      <w:proofErr w:type="gramEnd"/>
      <w:r w:rsidRPr="001F2D45">
        <w:rPr>
          <w:rFonts w:ascii="宋体" w:eastAsia="宋体" w:hAnsi="宋体" w:cs="宋体" w:hint="eastAsia"/>
          <w:sz w:val="21"/>
          <w:szCs w:val="21"/>
        </w:rPr>
        <w:t>处设置“高压危险，禁止垂钓” 等各种安全警示标志牌。</w:t>
      </w:r>
    </w:p>
    <w:p w14:paraId="6E998D7D"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17.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14:paraId="13D5F01F"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18.乙方从事生产活动，必须符合消防安全规定，宿舍、库房等严禁使用明火，</w:t>
      </w:r>
      <w:proofErr w:type="gramStart"/>
      <w:r w:rsidRPr="001F2D45">
        <w:rPr>
          <w:rFonts w:ascii="宋体" w:eastAsia="宋体" w:hAnsi="宋体" w:cs="宋体" w:hint="eastAsia"/>
          <w:sz w:val="21"/>
          <w:szCs w:val="21"/>
        </w:rPr>
        <w:t>不</w:t>
      </w:r>
      <w:proofErr w:type="gramEnd"/>
      <w:r w:rsidRPr="001F2D45">
        <w:rPr>
          <w:rFonts w:ascii="宋体" w:eastAsia="宋体" w:hAnsi="宋体" w:cs="宋体" w:hint="eastAsia"/>
          <w:sz w:val="21"/>
          <w:szCs w:val="21"/>
        </w:rPr>
        <w:t>得用炉子直接取暖，严禁吸烟，须按消防要求配备足够的消防器材，确保完好使用；确保消防通道畅通等。</w:t>
      </w:r>
    </w:p>
    <w:p w14:paraId="1169848B"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19.乙方有义务责任在特殊天时（高温、寒冬、雷雨、大风等恶劣天气），加强防范应对措施，保护自身和他人人身财产安全。</w:t>
      </w:r>
    </w:p>
    <w:p w14:paraId="180E9394"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20.乙方不得擅自到供水泵站用电、打水等违反安全操作规定行为，必须由相关专业人员进行操作，否则酿成的一切经济后果由乙方负责。</w:t>
      </w:r>
    </w:p>
    <w:p w14:paraId="02404865"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21.乙方应随时接受甲方及有关部门的安全检查，对甲方提出的整改意见，乙方必须及时按要求进行整改。</w:t>
      </w:r>
    </w:p>
    <w:p w14:paraId="772603EF"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22.乙方承包的（池塘、水库、土地），未经甲方</w:t>
      </w:r>
      <w:r w:rsidRPr="001F2D45">
        <w:rPr>
          <w:rFonts w:hint="eastAsia"/>
        </w:rPr>
        <w:t>书面</w:t>
      </w:r>
      <w:r w:rsidRPr="001F2D45">
        <w:rPr>
          <w:rFonts w:ascii="宋体" w:eastAsia="宋体" w:hAnsi="宋体" w:cs="宋体" w:hint="eastAsia"/>
          <w:sz w:val="21"/>
          <w:szCs w:val="21"/>
        </w:rPr>
        <w:t>同意，不得改变原有结构、用途和区域水系等。若乙方违反上述约定，甲方有权单方解除合同，并要求乙方支付年租金30%的违约金，同时乙方应承担由此给甲方造成的全部直接和间接经济损失。</w:t>
      </w:r>
    </w:p>
    <w:p w14:paraId="0871DF57"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23.乙方涉及到池塘养殖尾水排放的，池塘养殖尾水排放前，应提前一周书面告知甲方。若乙方违反上述约定，甲方有权单方解除合同，并要求乙方支付年租金30%的违约金，同时乙方应承担由此给甲方造成的全部直接和间接经济损失。</w:t>
      </w:r>
    </w:p>
    <w:p w14:paraId="1391CC39"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highlight w:val="yellow"/>
        </w:rPr>
      </w:pPr>
      <w:r w:rsidRPr="001F2D45">
        <w:rPr>
          <w:rFonts w:ascii="宋体" w:eastAsia="宋体" w:hAnsi="宋体" w:cs="宋体" w:hint="eastAsia"/>
          <w:sz w:val="21"/>
          <w:szCs w:val="21"/>
          <w:highlight w:val="yellow"/>
        </w:rPr>
        <w:t>24.乙方农田作业喷洒农药，要遵守相关规定，做好防止中毒的管理与防护措施；</w:t>
      </w:r>
    </w:p>
    <w:p w14:paraId="5B546259"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highlight w:val="yellow"/>
        </w:rPr>
      </w:pPr>
      <w:r w:rsidRPr="001F2D45">
        <w:rPr>
          <w:rFonts w:ascii="宋体" w:eastAsia="宋体" w:hAnsi="宋体" w:cs="宋体" w:hint="eastAsia"/>
          <w:sz w:val="21"/>
          <w:szCs w:val="21"/>
          <w:highlight w:val="yellow"/>
        </w:rPr>
        <w:t>25、乙方进行机械作业，要严格遵守农用机械操作规程，做好机械伤害的预防。</w:t>
      </w:r>
    </w:p>
    <w:p w14:paraId="4F4DE0A6"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highlight w:val="yellow"/>
        </w:rPr>
      </w:pPr>
      <w:r w:rsidRPr="001F2D45">
        <w:rPr>
          <w:rFonts w:ascii="宋体" w:eastAsia="宋体" w:hAnsi="宋体" w:cs="宋体" w:hint="eastAsia"/>
          <w:sz w:val="21"/>
          <w:szCs w:val="21"/>
          <w:highlight w:val="yellow"/>
        </w:rPr>
        <w:t>26、乙方在运输农业物资过程中，要使用有安全资质的运输车辆（有</w:t>
      </w:r>
      <w:proofErr w:type="gramStart"/>
      <w:r w:rsidRPr="001F2D45">
        <w:rPr>
          <w:rFonts w:ascii="宋体" w:eastAsia="宋体" w:hAnsi="宋体" w:cs="宋体" w:hint="eastAsia"/>
          <w:sz w:val="21"/>
          <w:szCs w:val="21"/>
          <w:highlight w:val="yellow"/>
        </w:rPr>
        <w:t>交强险</w:t>
      </w:r>
      <w:proofErr w:type="gramEnd"/>
      <w:r w:rsidRPr="001F2D45">
        <w:rPr>
          <w:rFonts w:ascii="宋体" w:eastAsia="宋体" w:hAnsi="宋体" w:cs="宋体" w:hint="eastAsia"/>
          <w:sz w:val="21"/>
          <w:szCs w:val="21"/>
          <w:highlight w:val="yellow"/>
        </w:rPr>
        <w:t>等车辆保险，驾驶员有驾驶证，车辆有行驶证，车辆按规定年检等），做到遵守交通规则，预防车辆伤害；</w:t>
      </w:r>
    </w:p>
    <w:p w14:paraId="79B024DB" w14:textId="77777777" w:rsidR="00ED5DE9" w:rsidRPr="001F2D45" w:rsidRDefault="00000000">
      <w:pPr>
        <w:shd w:val="clear" w:color="auto" w:fill="FFFFFF"/>
        <w:spacing w:after="0" w:line="420" w:lineRule="exact"/>
        <w:ind w:firstLineChars="200" w:firstLine="422"/>
        <w:rPr>
          <w:rFonts w:ascii="宋体" w:eastAsia="宋体" w:hAnsi="宋体" w:cs="宋体" w:hint="eastAsia"/>
          <w:b/>
          <w:bCs/>
          <w:sz w:val="21"/>
          <w:szCs w:val="21"/>
        </w:rPr>
      </w:pPr>
      <w:r w:rsidRPr="001F2D45">
        <w:rPr>
          <w:rFonts w:ascii="宋体" w:eastAsia="宋体" w:hAnsi="宋体" w:cs="宋体" w:hint="eastAsia"/>
          <w:b/>
          <w:bCs/>
          <w:sz w:val="21"/>
          <w:szCs w:val="21"/>
        </w:rPr>
        <w:t xml:space="preserve">三、安全保证金： </w:t>
      </w:r>
    </w:p>
    <w:p w14:paraId="7582DC9E"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lastRenderedPageBreak/>
        <w:t>1.乙方在本协议签订时，向甲方缴纳安全保证金，缴纳额度为年租金的10%，已缴纳履约保证金的，无需在缴。</w:t>
      </w:r>
    </w:p>
    <w:p w14:paraId="38568B5D"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2.协议期结束后，甲方在扣除相关安全违约金后无息退还。</w:t>
      </w:r>
    </w:p>
    <w:p w14:paraId="6B2D5343" w14:textId="77777777" w:rsidR="00ED5DE9" w:rsidRPr="001F2D45" w:rsidRDefault="00000000">
      <w:pPr>
        <w:shd w:val="clear" w:color="auto" w:fill="FFFFFF"/>
        <w:spacing w:after="0" w:line="420" w:lineRule="exact"/>
        <w:ind w:firstLineChars="196" w:firstLine="413"/>
        <w:rPr>
          <w:rFonts w:ascii="宋体" w:eastAsia="宋体" w:hAnsi="宋体" w:cs="宋体" w:hint="eastAsia"/>
          <w:sz w:val="21"/>
          <w:szCs w:val="21"/>
        </w:rPr>
      </w:pPr>
      <w:r w:rsidRPr="001F2D45">
        <w:rPr>
          <w:rFonts w:ascii="宋体" w:eastAsia="宋体" w:hAnsi="宋体" w:cs="宋体" w:hint="eastAsia"/>
          <w:b/>
          <w:bCs/>
          <w:sz w:val="21"/>
          <w:szCs w:val="21"/>
        </w:rPr>
        <w:t>四、附则：</w:t>
      </w:r>
      <w:r w:rsidRPr="001F2D45">
        <w:rPr>
          <w:rFonts w:ascii="宋体" w:eastAsia="宋体" w:hAnsi="宋体" w:cs="宋体" w:hint="eastAsia"/>
          <w:sz w:val="21"/>
          <w:szCs w:val="21"/>
        </w:rPr>
        <w:t xml:space="preserve"> </w:t>
      </w:r>
    </w:p>
    <w:p w14:paraId="44E0216F"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1.本协议有效期：自    年    月   日起至   年  月   日止。</w:t>
      </w:r>
    </w:p>
    <w:p w14:paraId="656F6EF9"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2.如果乙方违反本协议项下任何条款，则产生的一切经济后果全部由乙方承担，与甲方无关。</w:t>
      </w:r>
    </w:p>
    <w:p w14:paraId="7F012384"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 xml:space="preserve">3.协议未尽事宜，由双方另行协商处理。 </w:t>
      </w:r>
    </w:p>
    <w:p w14:paraId="69BC6FB8"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 xml:space="preserve">4.本协议在履行过程中发生争议，由双方协商解决，协商不成可向甲方所在地人民法院起诉。 </w:t>
      </w:r>
    </w:p>
    <w:p w14:paraId="7D16CDEA" w14:textId="77777777" w:rsidR="00ED5DE9" w:rsidRPr="001F2D45" w:rsidRDefault="00000000">
      <w:pPr>
        <w:shd w:val="clear" w:color="auto" w:fill="FFFFFF"/>
        <w:spacing w:after="0" w:line="420" w:lineRule="exact"/>
        <w:ind w:firstLineChars="200" w:firstLine="420"/>
        <w:rPr>
          <w:rFonts w:ascii="宋体" w:eastAsia="宋体" w:hAnsi="宋体" w:cs="宋体" w:hint="eastAsia"/>
          <w:sz w:val="21"/>
          <w:szCs w:val="21"/>
        </w:rPr>
      </w:pPr>
      <w:r w:rsidRPr="001F2D45">
        <w:rPr>
          <w:rFonts w:ascii="宋体" w:eastAsia="宋体" w:hAnsi="宋体" w:cs="宋体" w:hint="eastAsia"/>
          <w:sz w:val="21"/>
          <w:szCs w:val="21"/>
        </w:rPr>
        <w:t xml:space="preserve">5.本协议一式四份，甲方生产单位、乙方各二份，甲乙双方代表签字盖章后生效。 </w:t>
      </w:r>
    </w:p>
    <w:p w14:paraId="6EE695AC" w14:textId="77777777" w:rsidR="00ED5DE9" w:rsidRPr="001F2D45" w:rsidRDefault="00ED5DE9">
      <w:pPr>
        <w:pStyle w:val="2"/>
        <w:spacing w:line="420" w:lineRule="exact"/>
        <w:ind w:left="440"/>
        <w:rPr>
          <w:rFonts w:eastAsia="宋体" w:cs="宋体"/>
          <w:sz w:val="21"/>
        </w:rPr>
      </w:pPr>
    </w:p>
    <w:p w14:paraId="1F08D781" w14:textId="77777777" w:rsidR="00ED5DE9" w:rsidRPr="001F2D45" w:rsidRDefault="00000000">
      <w:pPr>
        <w:pStyle w:val="ab"/>
        <w:spacing w:beforeLines="50" w:before="156" w:beforeAutospacing="0" w:afterLines="50" w:after="156" w:afterAutospacing="0" w:line="420" w:lineRule="exact"/>
        <w:ind w:firstLine="480"/>
        <w:jc w:val="both"/>
        <w:rPr>
          <w:rFonts w:hint="eastAsia"/>
          <w:shd w:val="clear" w:color="auto" w:fill="FFFFFF"/>
        </w:rPr>
      </w:pPr>
      <w:r w:rsidRPr="001F2D45">
        <w:rPr>
          <w:rFonts w:hint="eastAsia"/>
        </w:rPr>
        <w:t xml:space="preserve"> </w:t>
      </w:r>
      <w:r w:rsidRPr="001F2D45">
        <w:rPr>
          <w:rFonts w:hint="eastAsia"/>
          <w:shd w:val="clear" w:color="auto" w:fill="FFFFFF"/>
        </w:rPr>
        <w:t>甲方（盖章）</w:t>
      </w:r>
      <w:r w:rsidRPr="001F2D45">
        <w:rPr>
          <w:rFonts w:hint="eastAsia"/>
          <w:shd w:val="clear" w:color="auto" w:fill="FFFFFF"/>
        </w:rPr>
        <w:t xml:space="preserve"> </w:t>
      </w:r>
      <w:r w:rsidRPr="001F2D45">
        <w:rPr>
          <w:rFonts w:hint="eastAsia"/>
          <w:shd w:val="clear" w:color="auto" w:fill="FFFFFF"/>
        </w:rPr>
        <w:t>：</w:t>
      </w:r>
      <w:r w:rsidRPr="001F2D45">
        <w:rPr>
          <w:rFonts w:hint="eastAsia"/>
          <w:shd w:val="clear" w:color="auto" w:fill="FFFFFF"/>
        </w:rPr>
        <w:t xml:space="preserve">                        </w:t>
      </w:r>
      <w:r w:rsidRPr="001F2D45">
        <w:rPr>
          <w:rFonts w:hint="eastAsia"/>
          <w:shd w:val="clear" w:color="auto" w:fill="FFFFFF"/>
        </w:rPr>
        <w:t>乙方（盖章）：</w:t>
      </w:r>
    </w:p>
    <w:p w14:paraId="3140389F" w14:textId="77777777" w:rsidR="00ED5DE9" w:rsidRPr="001F2D45" w:rsidRDefault="00ED5DE9">
      <w:pPr>
        <w:pStyle w:val="ab"/>
        <w:spacing w:beforeLines="50" w:before="156" w:beforeAutospacing="0" w:afterLines="50" w:after="156" w:afterAutospacing="0" w:line="420" w:lineRule="exact"/>
        <w:ind w:firstLine="560"/>
        <w:jc w:val="both"/>
        <w:rPr>
          <w:rFonts w:hint="eastAsia"/>
          <w:shd w:val="clear" w:color="auto" w:fill="FFFFFF"/>
        </w:rPr>
      </w:pPr>
    </w:p>
    <w:p w14:paraId="07C8ED8D" w14:textId="77777777" w:rsidR="00ED5DE9" w:rsidRPr="001F2D45" w:rsidRDefault="00000000">
      <w:pPr>
        <w:pStyle w:val="ab"/>
        <w:spacing w:beforeLines="50" w:before="156" w:beforeAutospacing="0" w:afterLines="50" w:after="156" w:afterAutospacing="0" w:line="420" w:lineRule="exact"/>
        <w:ind w:firstLine="560"/>
        <w:jc w:val="both"/>
        <w:rPr>
          <w:rFonts w:hint="eastAsia"/>
          <w:shd w:val="clear" w:color="auto" w:fill="FFFFFF"/>
        </w:rPr>
      </w:pPr>
      <w:r w:rsidRPr="001F2D45">
        <w:rPr>
          <w:rFonts w:hint="eastAsia"/>
          <w:shd w:val="clear" w:color="auto" w:fill="FFFFFF"/>
        </w:rPr>
        <w:t>法人（或授权）代表签字：</w:t>
      </w:r>
      <w:r w:rsidRPr="001F2D45">
        <w:rPr>
          <w:rFonts w:hint="eastAsia"/>
          <w:shd w:val="clear" w:color="auto" w:fill="FFFFFF"/>
        </w:rPr>
        <w:t xml:space="preserve">             </w:t>
      </w:r>
      <w:r w:rsidRPr="001F2D45">
        <w:rPr>
          <w:rFonts w:hint="eastAsia"/>
          <w:shd w:val="clear" w:color="auto" w:fill="FFFFFF"/>
        </w:rPr>
        <w:t>法人（或授权）代表签字：</w:t>
      </w:r>
    </w:p>
    <w:p w14:paraId="424E0022" w14:textId="77777777" w:rsidR="00ED5DE9" w:rsidRPr="001F2D45" w:rsidRDefault="00ED5DE9">
      <w:pPr>
        <w:pStyle w:val="ab"/>
        <w:spacing w:beforeLines="50" w:before="156" w:beforeAutospacing="0" w:afterLines="50" w:after="156" w:afterAutospacing="0" w:line="420" w:lineRule="exact"/>
        <w:ind w:firstLine="560"/>
        <w:jc w:val="both"/>
        <w:rPr>
          <w:rFonts w:hint="eastAsia"/>
          <w:shd w:val="clear" w:color="auto" w:fill="FFFFFF"/>
        </w:rPr>
      </w:pPr>
    </w:p>
    <w:p w14:paraId="4567DDE3" w14:textId="77777777" w:rsidR="00ED5DE9" w:rsidRPr="001F2D45" w:rsidRDefault="00000000">
      <w:pPr>
        <w:pStyle w:val="ab"/>
        <w:spacing w:beforeLines="50" w:before="156" w:beforeAutospacing="0" w:afterLines="50" w:after="156" w:afterAutospacing="0" w:line="420" w:lineRule="exact"/>
        <w:ind w:firstLineChars="300" w:firstLine="660"/>
        <w:jc w:val="both"/>
        <w:rPr>
          <w:rFonts w:hint="eastAsia"/>
          <w:shd w:val="clear" w:color="auto" w:fill="FFFFFF"/>
        </w:rPr>
      </w:pPr>
      <w:r w:rsidRPr="001F2D45">
        <w:rPr>
          <w:rFonts w:hint="eastAsia"/>
          <w:shd w:val="clear" w:color="auto" w:fill="FFFFFF"/>
        </w:rPr>
        <w:t>年</w:t>
      </w:r>
      <w:r w:rsidRPr="001F2D45">
        <w:rPr>
          <w:rFonts w:hint="eastAsia"/>
          <w:shd w:val="clear" w:color="auto" w:fill="FFFFFF"/>
        </w:rPr>
        <w:t xml:space="preserve">    </w:t>
      </w:r>
      <w:r w:rsidRPr="001F2D45">
        <w:rPr>
          <w:rFonts w:hint="eastAsia"/>
          <w:shd w:val="clear" w:color="auto" w:fill="FFFFFF"/>
        </w:rPr>
        <w:t>月</w:t>
      </w:r>
      <w:r w:rsidRPr="001F2D45">
        <w:rPr>
          <w:rFonts w:hint="eastAsia"/>
          <w:shd w:val="clear" w:color="auto" w:fill="FFFFFF"/>
        </w:rPr>
        <w:t xml:space="preserve">    </w:t>
      </w:r>
      <w:r w:rsidRPr="001F2D45">
        <w:rPr>
          <w:rFonts w:hint="eastAsia"/>
          <w:shd w:val="clear" w:color="auto" w:fill="FFFFFF"/>
        </w:rPr>
        <w:t>日</w:t>
      </w:r>
      <w:r w:rsidRPr="001F2D45">
        <w:rPr>
          <w:rFonts w:hint="eastAsia"/>
          <w:shd w:val="clear" w:color="auto" w:fill="FFFFFF"/>
        </w:rPr>
        <w:t xml:space="preserve">                       </w:t>
      </w:r>
      <w:r w:rsidRPr="001F2D45">
        <w:rPr>
          <w:rFonts w:hint="eastAsia"/>
          <w:shd w:val="clear" w:color="auto" w:fill="FFFFFF"/>
        </w:rPr>
        <w:t>年</w:t>
      </w:r>
      <w:r w:rsidRPr="001F2D45">
        <w:rPr>
          <w:rFonts w:hint="eastAsia"/>
          <w:shd w:val="clear" w:color="auto" w:fill="FFFFFF"/>
        </w:rPr>
        <w:t xml:space="preserve">     </w:t>
      </w:r>
      <w:r w:rsidRPr="001F2D45">
        <w:rPr>
          <w:rFonts w:hint="eastAsia"/>
          <w:shd w:val="clear" w:color="auto" w:fill="FFFFFF"/>
        </w:rPr>
        <w:t>月</w:t>
      </w:r>
      <w:r w:rsidRPr="001F2D45">
        <w:rPr>
          <w:rFonts w:hint="eastAsia"/>
          <w:shd w:val="clear" w:color="auto" w:fill="FFFFFF"/>
        </w:rPr>
        <w:t xml:space="preserve">    </w:t>
      </w:r>
      <w:r w:rsidRPr="001F2D45">
        <w:rPr>
          <w:rFonts w:hint="eastAsia"/>
          <w:shd w:val="clear" w:color="auto" w:fill="FFFFFF"/>
        </w:rPr>
        <w:t>日</w:t>
      </w:r>
    </w:p>
    <w:p w14:paraId="3CB81685"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7D44C9F9"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5305579B"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0EFEC2C8"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5E833497"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6A857F10"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1E686C78"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27160166"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12407CAD"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4EFBAB6C"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27EC3F61"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2D482A5B"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448DAECA"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0A774B09"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1D864EF8"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44904A7F" w14:textId="77777777" w:rsidR="00ED5DE9" w:rsidRPr="001F2D45" w:rsidRDefault="00ED5DE9">
      <w:pPr>
        <w:pStyle w:val="ab"/>
        <w:spacing w:beforeLines="50" w:before="156" w:beforeAutospacing="0" w:afterLines="50" w:after="156" w:afterAutospacing="0" w:line="420" w:lineRule="exact"/>
        <w:ind w:firstLineChars="300" w:firstLine="660"/>
        <w:jc w:val="both"/>
        <w:rPr>
          <w:rFonts w:hint="eastAsia"/>
          <w:shd w:val="clear" w:color="auto" w:fill="FFFFFF"/>
        </w:rPr>
      </w:pPr>
    </w:p>
    <w:p w14:paraId="6E86D222" w14:textId="77777777" w:rsidR="00ED5DE9" w:rsidRPr="001F2D45" w:rsidRDefault="00000000">
      <w:pPr>
        <w:spacing w:after="100" w:afterAutospacing="1" w:line="440" w:lineRule="exact"/>
        <w:jc w:val="center"/>
        <w:rPr>
          <w:rFonts w:ascii="宋体" w:hAnsi="宋体" w:cs="宋体" w:hint="eastAsia"/>
          <w:bCs/>
          <w:sz w:val="28"/>
          <w:szCs w:val="28"/>
          <w:u w:val="single"/>
        </w:rPr>
      </w:pPr>
      <w:r w:rsidRPr="001F2D45">
        <w:rPr>
          <w:rFonts w:ascii="仿宋_GB2312" w:eastAsia="仿宋_GB2312" w:hAnsi="仿宋_GB2312" w:cs="仿宋_GB2312" w:hint="eastAsia"/>
          <w:b/>
          <w:sz w:val="32"/>
          <w:szCs w:val="32"/>
        </w:rPr>
        <w:t xml:space="preserve">安全告知书 </w:t>
      </w:r>
      <w:r w:rsidRPr="001F2D45">
        <w:rPr>
          <w:rFonts w:ascii="仿宋_GB2312" w:eastAsia="仿宋_GB2312" w:hAnsi="仿宋_GB2312" w:cs="仿宋_GB2312" w:hint="eastAsia"/>
          <w:bCs/>
          <w:sz w:val="32"/>
          <w:szCs w:val="32"/>
        </w:rPr>
        <w:t xml:space="preserve">       </w:t>
      </w:r>
      <w:r w:rsidRPr="001F2D45">
        <w:rPr>
          <w:rFonts w:ascii="宋体" w:hAnsi="宋体" w:cs="宋体" w:hint="eastAsia"/>
          <w:bCs/>
          <w:sz w:val="28"/>
          <w:szCs w:val="28"/>
        </w:rPr>
        <w:t xml:space="preserve">    </w:t>
      </w:r>
    </w:p>
    <w:p w14:paraId="4538670D" w14:textId="77777777" w:rsidR="00ED5DE9" w:rsidRPr="001F2D45" w:rsidRDefault="00000000">
      <w:pPr>
        <w:widowControl w:val="0"/>
        <w:adjustRightInd/>
        <w:snapToGrid/>
        <w:spacing w:line="560" w:lineRule="exact"/>
        <w:rPr>
          <w:rFonts w:eastAsia="宋体"/>
          <w:szCs w:val="21"/>
        </w:rPr>
      </w:pPr>
      <w:r w:rsidRPr="001F2D45">
        <w:rPr>
          <w:rFonts w:hint="eastAsia"/>
          <w:szCs w:val="21"/>
          <w:u w:val="single"/>
        </w:rPr>
        <w:t xml:space="preserve">                                                           </w:t>
      </w:r>
      <w:r w:rsidRPr="001F2D45">
        <w:rPr>
          <w:rFonts w:hint="eastAsia"/>
          <w:szCs w:val="21"/>
          <w:u w:val="single"/>
        </w:rPr>
        <w:t>：</w:t>
      </w:r>
    </w:p>
    <w:p w14:paraId="1FD62B93" w14:textId="77777777" w:rsidR="00ED5DE9" w:rsidRPr="001F2D45" w:rsidRDefault="00000000">
      <w:pPr>
        <w:widowControl w:val="0"/>
        <w:adjustRightInd/>
        <w:snapToGrid/>
        <w:spacing w:line="560" w:lineRule="exact"/>
        <w:rPr>
          <w:rFonts w:ascii="宋体" w:hAnsi="宋体" w:cs="宋体" w:hint="eastAsia"/>
          <w:szCs w:val="21"/>
        </w:rPr>
      </w:pPr>
      <w:r w:rsidRPr="001F2D45">
        <w:rPr>
          <w:rFonts w:hint="eastAsia"/>
          <w:szCs w:val="21"/>
        </w:rPr>
        <w:t xml:space="preserve">    </w:t>
      </w:r>
      <w:r w:rsidRPr="001F2D45">
        <w:rPr>
          <w:rFonts w:ascii="宋体" w:hAnsi="宋体" w:cs="宋体" w:hint="eastAsia"/>
          <w:szCs w:val="21"/>
        </w:rPr>
        <w:t xml:space="preserve"> </w:t>
      </w:r>
      <w:r w:rsidRPr="001F2D45">
        <w:rPr>
          <w:rFonts w:ascii="宋体" w:hAnsi="宋体" w:cs="宋体" w:hint="eastAsia"/>
          <w:szCs w:val="21"/>
        </w:rPr>
        <w:t>为深入贯彻落实《安全生产法》《江苏省安全生产条例》等法律法规，做好双方约定的经营活动安全管理工作，现将有关安全事项告知如下：</w:t>
      </w:r>
    </w:p>
    <w:p w14:paraId="765275AC" w14:textId="77777777" w:rsidR="00ED5DE9" w:rsidRPr="001F2D45" w:rsidRDefault="00000000">
      <w:pPr>
        <w:widowControl w:val="0"/>
        <w:numPr>
          <w:ilvl w:val="0"/>
          <w:numId w:val="2"/>
        </w:numPr>
        <w:adjustRightInd/>
        <w:snapToGrid/>
        <w:spacing w:line="560" w:lineRule="exact"/>
        <w:ind w:left="-5" w:firstLine="425"/>
      </w:pPr>
      <w:r w:rsidRPr="001F2D45">
        <w:rPr>
          <w:rFonts w:hint="eastAsia"/>
        </w:rPr>
        <w:t>你单位</w:t>
      </w:r>
      <w:r w:rsidRPr="001F2D45">
        <w:t>是</w:t>
      </w:r>
      <w:r w:rsidRPr="001F2D45">
        <w:rPr>
          <w:rFonts w:hint="eastAsia"/>
        </w:rPr>
        <w:t>本业务活动的</w:t>
      </w:r>
      <w:r w:rsidRPr="001F2D45">
        <w:t>安全生产责任主体，主要负责人必须履行安全生产法定职责，对本单位的安全生产工作全面负责。应当具备新《安全生产法》和有关法律、行政法规和国家标准或者行业标准规定的安全生产条件</w:t>
      </w:r>
      <w:r w:rsidRPr="001F2D45">
        <w:rPr>
          <w:rFonts w:hint="eastAsia"/>
        </w:rPr>
        <w:t>；</w:t>
      </w:r>
      <w:r w:rsidRPr="001F2D45">
        <w:t>不具备安全生产条件的，不得从事生产经营活动。</w:t>
      </w:r>
    </w:p>
    <w:p w14:paraId="54794E6E" w14:textId="77777777" w:rsidR="00ED5DE9" w:rsidRPr="001F2D45" w:rsidRDefault="00000000">
      <w:pPr>
        <w:widowControl w:val="0"/>
        <w:numPr>
          <w:ilvl w:val="0"/>
          <w:numId w:val="2"/>
        </w:numPr>
        <w:adjustRightInd/>
        <w:snapToGrid/>
        <w:spacing w:line="560" w:lineRule="exact"/>
        <w:ind w:left="-5" w:firstLine="425"/>
        <w:rPr>
          <w:u w:val="single"/>
        </w:rPr>
      </w:pPr>
      <w:r w:rsidRPr="001F2D45">
        <w:rPr>
          <w:rFonts w:hint="eastAsia"/>
        </w:rPr>
        <w:t>业务区域设备设施危险源点：</w:t>
      </w:r>
      <w:r w:rsidRPr="001F2D45">
        <w:rPr>
          <w:rFonts w:hint="eastAsia"/>
          <w:u w:val="single"/>
        </w:rPr>
        <w:t xml:space="preserve">               </w:t>
      </w:r>
      <w:r w:rsidRPr="001F2D45">
        <w:rPr>
          <w:rFonts w:hint="eastAsia"/>
          <w:u w:val="single"/>
        </w:rPr>
        <w:t>（视情况自行填写）</w:t>
      </w:r>
      <w:r w:rsidRPr="001F2D45">
        <w:rPr>
          <w:rFonts w:hint="eastAsia"/>
          <w:u w:val="single"/>
        </w:rPr>
        <w:t xml:space="preserve">                        </w:t>
      </w:r>
    </w:p>
    <w:p w14:paraId="4CC2B10B" w14:textId="77777777" w:rsidR="00ED5DE9" w:rsidRPr="001F2D45" w:rsidRDefault="00000000">
      <w:pPr>
        <w:widowControl w:val="0"/>
        <w:numPr>
          <w:ilvl w:val="0"/>
          <w:numId w:val="2"/>
        </w:numPr>
        <w:adjustRightInd/>
        <w:snapToGrid/>
        <w:spacing w:line="560" w:lineRule="exact"/>
        <w:ind w:left="-5" w:firstLine="425"/>
      </w:pPr>
      <w:r w:rsidRPr="001F2D45">
        <w:rPr>
          <w:rFonts w:hint="eastAsia"/>
        </w:rPr>
        <w:t>周边环境及可能存在的风险：</w:t>
      </w:r>
      <w:r w:rsidRPr="001F2D45">
        <w:rPr>
          <w:rFonts w:hint="eastAsia"/>
          <w:u w:val="single"/>
        </w:rPr>
        <w:t xml:space="preserve">               </w:t>
      </w:r>
      <w:r w:rsidRPr="001F2D45">
        <w:rPr>
          <w:rFonts w:hint="eastAsia"/>
          <w:u w:val="single"/>
        </w:rPr>
        <w:t>（视情况自行填写）</w:t>
      </w:r>
      <w:r w:rsidRPr="001F2D45">
        <w:rPr>
          <w:rFonts w:hint="eastAsia"/>
          <w:u w:val="single"/>
        </w:rPr>
        <w:t xml:space="preserve">                        </w:t>
      </w:r>
    </w:p>
    <w:p w14:paraId="640EE017" w14:textId="77777777" w:rsidR="00ED5DE9" w:rsidRPr="001F2D45" w:rsidRDefault="00000000">
      <w:pPr>
        <w:widowControl w:val="0"/>
        <w:numPr>
          <w:ilvl w:val="0"/>
          <w:numId w:val="2"/>
        </w:numPr>
        <w:adjustRightInd/>
        <w:snapToGrid/>
        <w:spacing w:line="560" w:lineRule="exact"/>
        <w:ind w:left="-5" w:firstLine="425"/>
        <w:rPr>
          <w:rFonts w:ascii="Times New Roman" w:eastAsia="宋体" w:hAnsi="Times New Roman" w:cs="Times New Roman"/>
        </w:rPr>
      </w:pPr>
      <w:r w:rsidRPr="001F2D45">
        <w:rPr>
          <w:rFonts w:ascii="Times New Roman" w:eastAsia="宋体" w:hAnsi="Times New Roman" w:cs="Times New Roman" w:hint="eastAsia"/>
        </w:rPr>
        <w:t>业务活动用电负荷：</w:t>
      </w:r>
      <w:r w:rsidRPr="001F2D45">
        <w:rPr>
          <w:rFonts w:ascii="Times New Roman" w:eastAsia="宋体" w:hAnsi="Times New Roman" w:cs="Times New Roman" w:hint="eastAsia"/>
        </w:rPr>
        <w:t xml:space="preserve"> </w:t>
      </w:r>
      <w:r w:rsidRPr="001F2D45">
        <w:rPr>
          <w:rFonts w:ascii="Times New Roman" w:eastAsia="宋体" w:hAnsi="Times New Roman" w:cs="Times New Roman" w:hint="eastAsia"/>
          <w:u w:val="single"/>
        </w:rPr>
        <w:t xml:space="preserve">            </w:t>
      </w:r>
      <w:r w:rsidRPr="001F2D45">
        <w:rPr>
          <w:rFonts w:ascii="Times New Roman" w:eastAsia="宋体" w:hAnsi="Times New Roman" w:cs="Times New Roman" w:hint="eastAsia"/>
        </w:rPr>
        <w:t xml:space="preserve"> kW</w:t>
      </w:r>
      <w:r w:rsidRPr="001F2D45">
        <w:rPr>
          <w:rFonts w:ascii="Times New Roman" w:eastAsia="宋体" w:hAnsi="Times New Roman" w:cs="Times New Roman" w:hint="eastAsia"/>
        </w:rPr>
        <w:t>。</w:t>
      </w:r>
    </w:p>
    <w:p w14:paraId="29B7BE2E" w14:textId="77777777" w:rsidR="00ED5DE9" w:rsidRPr="001F2D45" w:rsidRDefault="00000000">
      <w:pPr>
        <w:widowControl w:val="0"/>
        <w:numPr>
          <w:ilvl w:val="0"/>
          <w:numId w:val="2"/>
        </w:numPr>
        <w:adjustRightInd/>
        <w:snapToGrid/>
        <w:spacing w:line="560" w:lineRule="exact"/>
        <w:ind w:left="-5" w:firstLine="425"/>
        <w:rPr>
          <w:rFonts w:ascii="Times New Roman" w:eastAsia="宋体" w:hAnsi="Times New Roman" w:cs="Times New Roman"/>
        </w:rPr>
      </w:pPr>
      <w:r w:rsidRPr="001F2D45">
        <w:rPr>
          <w:rFonts w:ascii="Times New Roman" w:eastAsia="宋体" w:hAnsi="Times New Roman" w:cs="Times New Roman" w:hint="eastAsia"/>
        </w:rPr>
        <w:t>按照国家有关规定，需根据经营活动安全危害因素配备符合标准的安全防护措施，并发放个人安全防护用品，要求在工作中按照要求正确佩戴。</w:t>
      </w:r>
    </w:p>
    <w:p w14:paraId="0907ACCD" w14:textId="77777777" w:rsidR="00ED5DE9" w:rsidRPr="001F2D45" w:rsidRDefault="00000000">
      <w:pPr>
        <w:widowControl w:val="0"/>
        <w:numPr>
          <w:ilvl w:val="0"/>
          <w:numId w:val="2"/>
        </w:numPr>
        <w:adjustRightInd/>
        <w:snapToGrid/>
        <w:spacing w:line="560" w:lineRule="exact"/>
        <w:ind w:left="-5" w:firstLine="425"/>
        <w:rPr>
          <w:rFonts w:ascii="Times New Roman" w:eastAsia="宋体" w:hAnsi="Times New Roman" w:cs="Times New Roman"/>
        </w:rPr>
      </w:pPr>
      <w:r w:rsidRPr="001F2D45">
        <w:rPr>
          <w:rFonts w:ascii="Times New Roman" w:eastAsia="宋体" w:hAnsi="Times New Roman" w:cs="Times New Roman" w:hint="eastAsia"/>
        </w:rPr>
        <w:t>落实消防安全管理责任，规范配备和合理使用消防设施，定期开展消防风险隐患检查整改并建立台账，做好记录。</w:t>
      </w:r>
    </w:p>
    <w:p w14:paraId="067CEFE5" w14:textId="77777777" w:rsidR="00ED5DE9" w:rsidRPr="001F2D45" w:rsidRDefault="00000000">
      <w:pPr>
        <w:widowControl w:val="0"/>
        <w:numPr>
          <w:ilvl w:val="0"/>
          <w:numId w:val="2"/>
        </w:numPr>
        <w:adjustRightInd/>
        <w:snapToGrid/>
        <w:spacing w:line="560" w:lineRule="exact"/>
        <w:ind w:left="-5" w:firstLine="425"/>
      </w:pPr>
      <w:r w:rsidRPr="001F2D45">
        <w:rPr>
          <w:rFonts w:hint="eastAsia"/>
        </w:rPr>
        <w:lastRenderedPageBreak/>
        <w:t>保持疏散通道、安全出口和消防车通道畅通，不得在门窗安装</w:t>
      </w:r>
      <w:proofErr w:type="gramStart"/>
      <w:r w:rsidRPr="001F2D45">
        <w:rPr>
          <w:rFonts w:hint="eastAsia"/>
        </w:rPr>
        <w:t>固定铁</w:t>
      </w:r>
      <w:proofErr w:type="gramEnd"/>
      <w:r w:rsidRPr="001F2D45">
        <w:rPr>
          <w:rFonts w:hint="eastAsia"/>
        </w:rPr>
        <w:t>栅栏、广告牌等影响逃生和灭火救援的障碍物，不得擅自改变建筑结构和用途，不得违规使用易燃、可燃材料装修装饰，保证防火间距、防火分隔、防火分区符合消防技术标准。</w:t>
      </w:r>
    </w:p>
    <w:p w14:paraId="020BD93F" w14:textId="77777777" w:rsidR="00ED5DE9" w:rsidRPr="001F2D45" w:rsidRDefault="00000000">
      <w:pPr>
        <w:widowControl w:val="0"/>
        <w:numPr>
          <w:ilvl w:val="0"/>
          <w:numId w:val="2"/>
        </w:numPr>
        <w:adjustRightInd/>
        <w:snapToGrid/>
        <w:spacing w:line="560" w:lineRule="exact"/>
        <w:ind w:left="-5" w:firstLine="425"/>
      </w:pPr>
      <w:r w:rsidRPr="001F2D45">
        <w:rPr>
          <w:rFonts w:hint="eastAsia"/>
        </w:rPr>
        <w:t>加强用火、用电、用气的安全管理。不得私接电线，大功率电器线路应单独穿管敷设。电动自行车应远离可燃物停放，人走时必须“关火、关电、关气”。</w:t>
      </w:r>
      <w:r w:rsidRPr="001F2D45">
        <w:rPr>
          <w:rFonts w:hint="eastAsia"/>
        </w:rPr>
        <w:t> </w:t>
      </w:r>
    </w:p>
    <w:p w14:paraId="1B99EA14" w14:textId="77777777" w:rsidR="00ED5DE9" w:rsidRPr="001F2D45" w:rsidRDefault="00000000">
      <w:pPr>
        <w:widowControl w:val="0"/>
        <w:numPr>
          <w:ilvl w:val="0"/>
          <w:numId w:val="2"/>
        </w:numPr>
        <w:adjustRightInd/>
        <w:snapToGrid/>
        <w:spacing w:line="560" w:lineRule="exact"/>
        <w:ind w:left="-5" w:firstLine="425"/>
      </w:pPr>
      <w:r w:rsidRPr="001F2D45">
        <w:rPr>
          <w:rFonts w:hint="eastAsia"/>
        </w:rPr>
        <w:t>不得违法违规储存、经营、使用易燃易爆有毒等危险物品</w:t>
      </w:r>
      <w:r w:rsidRPr="001F2D45">
        <w:rPr>
          <w:rFonts w:hint="eastAsia"/>
        </w:rPr>
        <w:t> </w:t>
      </w:r>
      <w:r w:rsidRPr="001F2D45">
        <w:rPr>
          <w:rFonts w:hint="eastAsia"/>
        </w:rPr>
        <w:t>。</w:t>
      </w:r>
    </w:p>
    <w:p w14:paraId="7AB5D0D7" w14:textId="77777777" w:rsidR="00ED5DE9" w:rsidRPr="001F2D45" w:rsidRDefault="00000000">
      <w:pPr>
        <w:widowControl w:val="0"/>
        <w:numPr>
          <w:ilvl w:val="0"/>
          <w:numId w:val="2"/>
        </w:numPr>
        <w:adjustRightInd/>
        <w:snapToGrid/>
        <w:spacing w:line="560" w:lineRule="exact"/>
        <w:ind w:left="-5" w:firstLine="425"/>
      </w:pPr>
      <w:r w:rsidRPr="001F2D45">
        <w:rPr>
          <w:rFonts w:hint="eastAsia"/>
        </w:rPr>
        <w:t>进行临时用电、吊装、高处作业等特殊作业，应强化票证管理，落实安全防护措施，监护人现场监护。</w:t>
      </w:r>
    </w:p>
    <w:p w14:paraId="2C19B534" w14:textId="77777777" w:rsidR="00ED5DE9" w:rsidRPr="001F2D45" w:rsidRDefault="00000000">
      <w:pPr>
        <w:widowControl w:val="0"/>
        <w:numPr>
          <w:ilvl w:val="0"/>
          <w:numId w:val="2"/>
        </w:numPr>
        <w:adjustRightInd/>
        <w:snapToGrid/>
        <w:spacing w:line="560" w:lineRule="exact"/>
        <w:ind w:left="-5" w:firstLine="425"/>
        <w:rPr>
          <w:rFonts w:ascii="Times New Roman" w:eastAsia="宋体" w:hAnsi="Times New Roman" w:cs="Times New Roman"/>
        </w:rPr>
      </w:pPr>
      <w:r w:rsidRPr="001F2D45">
        <w:rPr>
          <w:rFonts w:ascii="Times New Roman" w:eastAsia="宋体" w:hAnsi="Times New Roman" w:cs="Times New Roman" w:hint="eastAsia"/>
        </w:rPr>
        <w:t>现场所有从事特种作业的所有人员要持证上岗，证件在有效期内且人证合一。</w:t>
      </w:r>
    </w:p>
    <w:p w14:paraId="71495159" w14:textId="77777777" w:rsidR="00ED5DE9" w:rsidRPr="001F2D45" w:rsidRDefault="00000000">
      <w:pPr>
        <w:widowControl w:val="0"/>
        <w:numPr>
          <w:ilvl w:val="0"/>
          <w:numId w:val="2"/>
        </w:numPr>
        <w:adjustRightInd/>
        <w:snapToGrid/>
        <w:spacing w:line="560" w:lineRule="exact"/>
        <w:ind w:left="-5" w:firstLine="425"/>
        <w:rPr>
          <w:rFonts w:ascii="Times New Roman" w:eastAsia="宋体" w:hAnsi="Times New Roman" w:cs="Times New Roman"/>
        </w:rPr>
      </w:pPr>
      <w:r w:rsidRPr="001F2D45">
        <w:rPr>
          <w:rFonts w:ascii="Times New Roman" w:eastAsia="宋体" w:hAnsi="Times New Roman" w:cs="Times New Roman" w:hint="eastAsia"/>
        </w:rPr>
        <w:t>你方人员要加强实名制管理，未经同意不得私自进入我方管理区域或生产区域。</w:t>
      </w:r>
    </w:p>
    <w:p w14:paraId="24C2ABC9" w14:textId="77777777" w:rsidR="00ED5DE9" w:rsidRPr="001F2D45" w:rsidRDefault="00000000">
      <w:pPr>
        <w:widowControl w:val="0"/>
        <w:adjustRightInd/>
        <w:snapToGrid/>
        <w:spacing w:line="560" w:lineRule="exact"/>
        <w:ind w:firstLineChars="200" w:firstLine="440"/>
        <w:rPr>
          <w:rFonts w:ascii="Times New Roman" w:eastAsia="宋体" w:hAnsi="Times New Roman" w:cs="Times New Roman"/>
        </w:rPr>
      </w:pPr>
      <w:r w:rsidRPr="001F2D45">
        <w:rPr>
          <w:rFonts w:ascii="Times New Roman" w:eastAsia="宋体" w:hAnsi="Times New Roman" w:cs="Times New Roman" w:hint="eastAsia"/>
        </w:rPr>
        <w:t>13.</w:t>
      </w:r>
      <w:r w:rsidRPr="001F2D45">
        <w:rPr>
          <w:rFonts w:ascii="Times New Roman" w:eastAsia="宋体" w:hAnsi="Times New Roman" w:cs="Times New Roman" w:hint="eastAsia"/>
        </w:rPr>
        <w:t>遵守甲方安全管理规定和劳动纪律，</w:t>
      </w:r>
      <w:r w:rsidRPr="001F2D45">
        <w:rPr>
          <w:rFonts w:ascii="Times New Roman" w:eastAsia="宋体" w:hAnsi="Times New Roman" w:cs="Times New Roman" w:hint="eastAsia"/>
          <w:kern w:val="2"/>
          <w:sz w:val="21"/>
          <w:szCs w:val="24"/>
        </w:rPr>
        <w:t>你方人员进入厂区（租赁场所）的人员、车辆等，服从</w:t>
      </w:r>
      <w:r w:rsidRPr="001F2D45">
        <w:rPr>
          <w:rFonts w:ascii="Times New Roman" w:eastAsia="宋体" w:hAnsi="Times New Roman" w:cs="Times New Roman" w:hint="eastAsia"/>
        </w:rPr>
        <w:t>甲方安管人员、保卫人员等管理，</w:t>
      </w:r>
      <w:r w:rsidRPr="001F2D45">
        <w:rPr>
          <w:rFonts w:ascii="Times New Roman" w:eastAsia="宋体" w:hAnsi="Times New Roman" w:cs="Times New Roman" w:hint="eastAsia"/>
          <w:kern w:val="2"/>
          <w:sz w:val="21"/>
          <w:szCs w:val="24"/>
        </w:rPr>
        <w:t>未经甲方批准不得作业，</w:t>
      </w:r>
      <w:r w:rsidRPr="001F2D45">
        <w:rPr>
          <w:rFonts w:ascii="Times New Roman" w:eastAsia="宋体" w:hAnsi="Times New Roman" w:cs="Times New Roman" w:hint="eastAsia"/>
        </w:rPr>
        <w:t>不得利用我方设施从事或变相从事与合同约定无关的活动。</w:t>
      </w:r>
    </w:p>
    <w:p w14:paraId="5B44F996" w14:textId="77777777" w:rsidR="00ED5DE9" w:rsidRPr="001F2D45" w:rsidRDefault="00000000">
      <w:pPr>
        <w:widowControl w:val="0"/>
        <w:adjustRightInd/>
        <w:snapToGrid/>
        <w:spacing w:line="560" w:lineRule="exact"/>
        <w:ind w:firstLineChars="200" w:firstLine="440"/>
        <w:rPr>
          <w:rFonts w:ascii="Times New Roman" w:eastAsia="宋体" w:hAnsi="Times New Roman" w:cs="Times New Roman"/>
        </w:rPr>
      </w:pPr>
      <w:r w:rsidRPr="001F2D45">
        <w:rPr>
          <w:rFonts w:ascii="Times New Roman" w:eastAsia="宋体" w:hAnsi="Times New Roman" w:cs="Times New Roman" w:hint="eastAsia"/>
        </w:rPr>
        <w:t>14.</w:t>
      </w:r>
      <w:r w:rsidRPr="001F2D45">
        <w:rPr>
          <w:rFonts w:ascii="Times New Roman" w:eastAsia="宋体" w:hAnsi="Times New Roman" w:cs="Times New Roman" w:hint="eastAsia"/>
        </w:rPr>
        <w:t>针对经营活动中风险状况和作业人员现状，严格执行安全技术交底制度，全面细致地对全体作业人员进行交底，并实行跟踪管理，确保交底内容的贯彻实施，并做好交底签字记录。</w:t>
      </w:r>
    </w:p>
    <w:p w14:paraId="0027D8D8" w14:textId="77777777" w:rsidR="00ED5DE9" w:rsidRPr="001F2D45" w:rsidRDefault="00000000">
      <w:pPr>
        <w:widowControl w:val="0"/>
        <w:adjustRightInd/>
        <w:snapToGrid/>
        <w:spacing w:line="560" w:lineRule="exact"/>
        <w:ind w:firstLineChars="200" w:firstLine="440"/>
        <w:rPr>
          <w:rFonts w:ascii="Times New Roman" w:eastAsia="宋体" w:hAnsi="Times New Roman" w:cs="Times New Roman"/>
        </w:rPr>
      </w:pPr>
      <w:r w:rsidRPr="001F2D45">
        <w:rPr>
          <w:rFonts w:ascii="Times New Roman" w:eastAsia="宋体" w:hAnsi="Times New Roman" w:cs="Times New Roman" w:hint="eastAsia"/>
        </w:rPr>
        <w:t>15.</w:t>
      </w:r>
      <w:r w:rsidRPr="001F2D45">
        <w:rPr>
          <w:rFonts w:ascii="Times New Roman" w:eastAsia="宋体" w:hAnsi="Times New Roman" w:cs="Times New Roman" w:hint="eastAsia"/>
        </w:rPr>
        <w:t>注意其他应避免的安全隐患。</w:t>
      </w:r>
    </w:p>
    <w:p w14:paraId="13B698C9" w14:textId="77777777" w:rsidR="00ED5DE9" w:rsidRPr="001F2D45" w:rsidRDefault="00000000">
      <w:pPr>
        <w:widowControl w:val="0"/>
        <w:adjustRightInd/>
        <w:snapToGrid/>
        <w:spacing w:line="560" w:lineRule="exact"/>
        <w:ind w:firstLineChars="200" w:firstLine="440"/>
      </w:pPr>
      <w:r w:rsidRPr="001F2D45">
        <w:rPr>
          <w:rFonts w:ascii="Times New Roman" w:eastAsia="宋体" w:hAnsi="Times New Roman" w:cs="Times New Roman" w:hint="eastAsia"/>
        </w:rPr>
        <w:t>16.</w:t>
      </w:r>
      <w:r w:rsidRPr="001F2D45">
        <w:rPr>
          <w:rFonts w:ascii="Times New Roman" w:eastAsia="宋体" w:hAnsi="Times New Roman" w:cs="Times New Roman" w:hint="eastAsia"/>
        </w:rPr>
        <w:t>发生异常及时通知我方。</w:t>
      </w:r>
    </w:p>
    <w:p w14:paraId="5F1000FB" w14:textId="77777777" w:rsidR="00ED5DE9" w:rsidRPr="001F2D45" w:rsidRDefault="00ED5DE9">
      <w:pPr>
        <w:pStyle w:val="2"/>
        <w:ind w:left="440" w:firstLine="440"/>
      </w:pPr>
    </w:p>
    <w:p w14:paraId="04027A9B" w14:textId="77777777" w:rsidR="00ED5DE9" w:rsidRPr="001F2D45" w:rsidRDefault="00000000">
      <w:pPr>
        <w:widowControl w:val="0"/>
        <w:adjustRightInd/>
        <w:snapToGrid/>
        <w:spacing w:line="560" w:lineRule="exact"/>
        <w:rPr>
          <w:rFonts w:ascii="宋体" w:hAnsi="宋体" w:cs="宋体" w:hint="eastAsia"/>
          <w:szCs w:val="21"/>
        </w:rPr>
      </w:pPr>
      <w:r w:rsidRPr="001F2D45">
        <w:rPr>
          <w:rFonts w:ascii="宋体" w:hAnsi="宋体" w:cs="宋体" w:hint="eastAsia"/>
          <w:szCs w:val="21"/>
        </w:rPr>
        <w:t xml:space="preserve">      </w:t>
      </w:r>
      <w:r w:rsidRPr="001F2D45">
        <w:rPr>
          <w:rFonts w:ascii="宋体" w:hAnsi="宋体" w:cs="宋体" w:hint="eastAsia"/>
          <w:szCs w:val="21"/>
        </w:rPr>
        <w:t>被告知方：</w:t>
      </w:r>
      <w:r w:rsidRPr="001F2D45">
        <w:rPr>
          <w:rFonts w:ascii="宋体" w:hAnsi="宋体" w:cs="宋体" w:hint="eastAsia"/>
          <w:szCs w:val="21"/>
        </w:rPr>
        <w:t xml:space="preserve">                               </w:t>
      </w:r>
      <w:r w:rsidRPr="001F2D45">
        <w:rPr>
          <w:rFonts w:ascii="宋体" w:hAnsi="宋体" w:cs="宋体" w:hint="eastAsia"/>
          <w:szCs w:val="21"/>
        </w:rPr>
        <w:t>告知方：</w:t>
      </w:r>
      <w:r w:rsidRPr="001F2D45">
        <w:rPr>
          <w:rFonts w:ascii="宋体" w:hAnsi="宋体" w:cs="宋体" w:hint="eastAsia"/>
          <w:szCs w:val="21"/>
        </w:rPr>
        <w:t xml:space="preserve">                                            </w:t>
      </w:r>
    </w:p>
    <w:p w14:paraId="6E2634B1" w14:textId="77777777" w:rsidR="00ED5DE9" w:rsidRPr="001F2D45" w:rsidRDefault="00ED5DE9">
      <w:pPr>
        <w:widowControl w:val="0"/>
        <w:adjustRightInd/>
        <w:snapToGrid/>
        <w:spacing w:line="560" w:lineRule="exact"/>
        <w:rPr>
          <w:rFonts w:ascii="宋体" w:hAnsi="宋体" w:cs="宋体" w:hint="eastAsia"/>
          <w:szCs w:val="21"/>
        </w:rPr>
      </w:pPr>
    </w:p>
    <w:p w14:paraId="4AC066D5" w14:textId="77777777" w:rsidR="00ED5DE9" w:rsidRPr="001F2D45" w:rsidRDefault="00000000">
      <w:pPr>
        <w:widowControl w:val="0"/>
        <w:adjustRightInd/>
        <w:snapToGrid/>
        <w:spacing w:line="560" w:lineRule="exact"/>
        <w:ind w:firstLineChars="2300" w:firstLine="5060"/>
        <w:rPr>
          <w:rFonts w:ascii="宋体" w:hAnsi="宋体" w:cs="宋体" w:hint="eastAsia"/>
          <w:szCs w:val="21"/>
        </w:rPr>
      </w:pPr>
      <w:r w:rsidRPr="001F2D45">
        <w:rPr>
          <w:rFonts w:ascii="宋体" w:hAnsi="宋体" w:cs="宋体" w:hint="eastAsia"/>
          <w:szCs w:val="21"/>
        </w:rPr>
        <w:t>年</w:t>
      </w:r>
      <w:r w:rsidRPr="001F2D45">
        <w:rPr>
          <w:rFonts w:ascii="宋体" w:hAnsi="宋体" w:cs="宋体" w:hint="eastAsia"/>
          <w:szCs w:val="21"/>
        </w:rPr>
        <w:t xml:space="preserve">     </w:t>
      </w:r>
      <w:r w:rsidRPr="001F2D45">
        <w:rPr>
          <w:rFonts w:ascii="宋体" w:hAnsi="宋体" w:cs="宋体" w:hint="eastAsia"/>
          <w:szCs w:val="21"/>
        </w:rPr>
        <w:t>月</w:t>
      </w:r>
      <w:r w:rsidRPr="001F2D45">
        <w:rPr>
          <w:rFonts w:ascii="宋体" w:hAnsi="宋体" w:cs="宋体" w:hint="eastAsia"/>
          <w:szCs w:val="21"/>
        </w:rPr>
        <w:t xml:space="preserve">    </w:t>
      </w:r>
      <w:r w:rsidRPr="001F2D45">
        <w:rPr>
          <w:rFonts w:ascii="宋体" w:hAnsi="宋体" w:cs="宋体" w:hint="eastAsia"/>
          <w:szCs w:val="21"/>
        </w:rPr>
        <w:t>日</w:t>
      </w:r>
    </w:p>
    <w:p w14:paraId="5235CF05" w14:textId="77777777" w:rsidR="00ED5DE9" w:rsidRPr="001F2D45" w:rsidRDefault="00ED5DE9">
      <w:pPr>
        <w:shd w:val="clear" w:color="auto" w:fill="FFFFFF"/>
        <w:spacing w:after="0" w:line="400" w:lineRule="exact"/>
        <w:ind w:left="960" w:hangingChars="400" w:hanging="960"/>
        <w:rPr>
          <w:rFonts w:ascii="宋体" w:eastAsia="宋体" w:hAnsi="宋体" w:cs="宋体" w:hint="eastAsia"/>
          <w:sz w:val="24"/>
          <w:szCs w:val="24"/>
        </w:rPr>
      </w:pPr>
    </w:p>
    <w:sectPr w:rsidR="00ED5DE9" w:rsidRPr="001F2D4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DD2C" w14:textId="77777777" w:rsidR="0033647D" w:rsidRDefault="0033647D">
      <w:pPr>
        <w:spacing w:after="0"/>
      </w:pPr>
      <w:r>
        <w:separator/>
      </w:r>
    </w:p>
  </w:endnote>
  <w:endnote w:type="continuationSeparator" w:id="0">
    <w:p w14:paraId="372950F5" w14:textId="77777777" w:rsidR="0033647D" w:rsidRDefault="003364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4962" w14:textId="77777777" w:rsidR="00ED5DE9" w:rsidRDefault="00000000">
    <w:pPr>
      <w:pStyle w:val="a7"/>
    </w:pPr>
    <w:r>
      <w:rPr>
        <w:noProof/>
      </w:rPr>
      <mc:AlternateContent>
        <mc:Choice Requires="wps">
          <w:drawing>
            <wp:anchor distT="0" distB="0" distL="114300" distR="114300" simplePos="0" relativeHeight="251659264" behindDoc="0" locked="0" layoutInCell="1" allowOverlap="1" wp14:anchorId="788DD532" wp14:editId="7438D73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49911" w14:textId="77777777" w:rsidR="00ED5DE9"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100F2C">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5095" w14:textId="77777777" w:rsidR="0033647D" w:rsidRDefault="0033647D">
      <w:pPr>
        <w:spacing w:after="0"/>
      </w:pPr>
      <w:r>
        <w:separator/>
      </w:r>
    </w:p>
  </w:footnote>
  <w:footnote w:type="continuationSeparator" w:id="0">
    <w:p w14:paraId="3A6AB1B3" w14:textId="77777777" w:rsidR="0033647D" w:rsidRDefault="003364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BF6845"/>
    <w:multiLevelType w:val="singleLevel"/>
    <w:tmpl w:val="CCBF6845"/>
    <w:lvl w:ilvl="0">
      <w:start w:val="2"/>
      <w:numFmt w:val="decimal"/>
      <w:suff w:val="nothing"/>
      <w:lvlText w:val="%1、"/>
      <w:lvlJc w:val="left"/>
    </w:lvl>
  </w:abstractNum>
  <w:abstractNum w:abstractNumId="1" w15:restartNumberingAfterBreak="0">
    <w:nsid w:val="49EC29C7"/>
    <w:multiLevelType w:val="multilevel"/>
    <w:tmpl w:val="49EC29C7"/>
    <w:lvl w:ilvl="0">
      <w:start w:val="1"/>
      <w:numFmt w:val="decimal"/>
      <w:lvlText w:val="%1."/>
      <w:lvlJc w:val="left"/>
      <w:pPr>
        <w:ind w:left="273" w:hanging="420"/>
      </w:pPr>
      <w:rPr>
        <w:rFonts w:hint="eastAsia"/>
      </w:rPr>
    </w:lvl>
    <w:lvl w:ilvl="1">
      <w:start w:val="1"/>
      <w:numFmt w:val="lowerLetter"/>
      <w:lvlText w:val="%2)"/>
      <w:lvlJc w:val="left"/>
      <w:pPr>
        <w:ind w:left="693" w:hanging="420"/>
      </w:pPr>
    </w:lvl>
    <w:lvl w:ilvl="2">
      <w:start w:val="1"/>
      <w:numFmt w:val="lowerRoman"/>
      <w:lvlText w:val="%3."/>
      <w:lvlJc w:val="right"/>
      <w:pPr>
        <w:ind w:left="1113" w:hanging="420"/>
      </w:pPr>
    </w:lvl>
    <w:lvl w:ilvl="3">
      <w:start w:val="1"/>
      <w:numFmt w:val="decimal"/>
      <w:lvlText w:val="%4."/>
      <w:lvlJc w:val="left"/>
      <w:pPr>
        <w:ind w:left="1533" w:hanging="420"/>
      </w:pPr>
    </w:lvl>
    <w:lvl w:ilvl="4">
      <w:start w:val="1"/>
      <w:numFmt w:val="lowerLetter"/>
      <w:lvlText w:val="%5)"/>
      <w:lvlJc w:val="left"/>
      <w:pPr>
        <w:ind w:left="1953" w:hanging="420"/>
      </w:pPr>
    </w:lvl>
    <w:lvl w:ilvl="5">
      <w:start w:val="1"/>
      <w:numFmt w:val="lowerRoman"/>
      <w:lvlText w:val="%6."/>
      <w:lvlJc w:val="right"/>
      <w:pPr>
        <w:ind w:left="2373" w:hanging="420"/>
      </w:pPr>
    </w:lvl>
    <w:lvl w:ilvl="6">
      <w:start w:val="1"/>
      <w:numFmt w:val="decimal"/>
      <w:lvlText w:val="%7."/>
      <w:lvlJc w:val="left"/>
      <w:pPr>
        <w:ind w:left="2793" w:hanging="420"/>
      </w:pPr>
    </w:lvl>
    <w:lvl w:ilvl="7">
      <w:start w:val="1"/>
      <w:numFmt w:val="lowerLetter"/>
      <w:lvlText w:val="%8)"/>
      <w:lvlJc w:val="left"/>
      <w:pPr>
        <w:ind w:left="3213" w:hanging="420"/>
      </w:pPr>
    </w:lvl>
    <w:lvl w:ilvl="8">
      <w:start w:val="1"/>
      <w:numFmt w:val="lowerRoman"/>
      <w:lvlText w:val="%9."/>
      <w:lvlJc w:val="right"/>
      <w:pPr>
        <w:ind w:left="3633" w:hanging="420"/>
      </w:pPr>
    </w:lvl>
  </w:abstractNum>
  <w:num w:numId="1" w16cid:durableId="2029284355">
    <w:abstractNumId w:val="0"/>
  </w:num>
  <w:num w:numId="2" w16cid:durableId="74923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0OTJmYzg3ZjJlODk5OWY1NjE2ZDE3ZTNkNzNmZDYifQ=="/>
  </w:docVars>
  <w:rsids>
    <w:rsidRoot w:val="00D31D50"/>
    <w:rsid w:val="00032A21"/>
    <w:rsid w:val="00054435"/>
    <w:rsid w:val="00093392"/>
    <w:rsid w:val="000C7A1B"/>
    <w:rsid w:val="000D5569"/>
    <w:rsid w:val="000E1FEF"/>
    <w:rsid w:val="001469D8"/>
    <w:rsid w:val="0015084F"/>
    <w:rsid w:val="00193716"/>
    <w:rsid w:val="001A6926"/>
    <w:rsid w:val="001F2D45"/>
    <w:rsid w:val="002F7B3E"/>
    <w:rsid w:val="00323B43"/>
    <w:rsid w:val="0033647D"/>
    <w:rsid w:val="003D37D8"/>
    <w:rsid w:val="004165DB"/>
    <w:rsid w:val="00424548"/>
    <w:rsid w:val="00426133"/>
    <w:rsid w:val="0043218F"/>
    <w:rsid w:val="004358AB"/>
    <w:rsid w:val="004363F4"/>
    <w:rsid w:val="0047359C"/>
    <w:rsid w:val="004A159D"/>
    <w:rsid w:val="004C6534"/>
    <w:rsid w:val="004F7845"/>
    <w:rsid w:val="00537E45"/>
    <w:rsid w:val="005411A4"/>
    <w:rsid w:val="0058643D"/>
    <w:rsid w:val="005959ED"/>
    <w:rsid w:val="005C7C30"/>
    <w:rsid w:val="00601D89"/>
    <w:rsid w:val="00614401"/>
    <w:rsid w:val="00667810"/>
    <w:rsid w:val="006E365D"/>
    <w:rsid w:val="00720433"/>
    <w:rsid w:val="0075439A"/>
    <w:rsid w:val="0076326C"/>
    <w:rsid w:val="007B0063"/>
    <w:rsid w:val="007B205D"/>
    <w:rsid w:val="007D3521"/>
    <w:rsid w:val="007E5FBE"/>
    <w:rsid w:val="008B7726"/>
    <w:rsid w:val="00963004"/>
    <w:rsid w:val="009C2363"/>
    <w:rsid w:val="00A32115"/>
    <w:rsid w:val="00A5302E"/>
    <w:rsid w:val="00B623CD"/>
    <w:rsid w:val="00B92CAB"/>
    <w:rsid w:val="00CB104C"/>
    <w:rsid w:val="00CC5AE1"/>
    <w:rsid w:val="00D31D50"/>
    <w:rsid w:val="00D34DAE"/>
    <w:rsid w:val="00D50440"/>
    <w:rsid w:val="00D94414"/>
    <w:rsid w:val="00DB5142"/>
    <w:rsid w:val="00E42AEB"/>
    <w:rsid w:val="00EB6674"/>
    <w:rsid w:val="00ED5DE9"/>
    <w:rsid w:val="00EE2BC2"/>
    <w:rsid w:val="00F61516"/>
    <w:rsid w:val="00F66DDC"/>
    <w:rsid w:val="00FA210C"/>
    <w:rsid w:val="01140B6F"/>
    <w:rsid w:val="014F0234"/>
    <w:rsid w:val="01AB32FE"/>
    <w:rsid w:val="03A4705B"/>
    <w:rsid w:val="04330376"/>
    <w:rsid w:val="06AC4A1C"/>
    <w:rsid w:val="07CD4408"/>
    <w:rsid w:val="08111694"/>
    <w:rsid w:val="083134C8"/>
    <w:rsid w:val="0C7F7B5B"/>
    <w:rsid w:val="0CEC2398"/>
    <w:rsid w:val="0CF902ED"/>
    <w:rsid w:val="0D32335A"/>
    <w:rsid w:val="0E220694"/>
    <w:rsid w:val="0EC74453"/>
    <w:rsid w:val="0FA90E95"/>
    <w:rsid w:val="12920038"/>
    <w:rsid w:val="15173891"/>
    <w:rsid w:val="153732E3"/>
    <w:rsid w:val="15DD08E9"/>
    <w:rsid w:val="183C7330"/>
    <w:rsid w:val="18650187"/>
    <w:rsid w:val="19EF0C34"/>
    <w:rsid w:val="1C9B64FF"/>
    <w:rsid w:val="1CCB7B3A"/>
    <w:rsid w:val="1E0035A3"/>
    <w:rsid w:val="1F3F6B3B"/>
    <w:rsid w:val="217C650F"/>
    <w:rsid w:val="223B47F6"/>
    <w:rsid w:val="22971423"/>
    <w:rsid w:val="23046828"/>
    <w:rsid w:val="232E7AD6"/>
    <w:rsid w:val="26BC012B"/>
    <w:rsid w:val="27037A95"/>
    <w:rsid w:val="28832165"/>
    <w:rsid w:val="28C24254"/>
    <w:rsid w:val="295D3821"/>
    <w:rsid w:val="2A5A7892"/>
    <w:rsid w:val="2A86061B"/>
    <w:rsid w:val="2BF04065"/>
    <w:rsid w:val="2C1A73B3"/>
    <w:rsid w:val="2C457A71"/>
    <w:rsid w:val="30EA160B"/>
    <w:rsid w:val="30FA71EE"/>
    <w:rsid w:val="32A52C7A"/>
    <w:rsid w:val="32B559C0"/>
    <w:rsid w:val="331F6F2E"/>
    <w:rsid w:val="3733166B"/>
    <w:rsid w:val="373C6815"/>
    <w:rsid w:val="381E06D8"/>
    <w:rsid w:val="38280897"/>
    <w:rsid w:val="386C2433"/>
    <w:rsid w:val="39B95222"/>
    <w:rsid w:val="3A7A73DA"/>
    <w:rsid w:val="3A8D2A50"/>
    <w:rsid w:val="3A8E4052"/>
    <w:rsid w:val="3C77502D"/>
    <w:rsid w:val="3D4F2493"/>
    <w:rsid w:val="3D554DC0"/>
    <w:rsid w:val="3DC55FA8"/>
    <w:rsid w:val="3EA7338F"/>
    <w:rsid w:val="40063A5B"/>
    <w:rsid w:val="416367FB"/>
    <w:rsid w:val="419375BA"/>
    <w:rsid w:val="41C42D27"/>
    <w:rsid w:val="41EB0772"/>
    <w:rsid w:val="42400856"/>
    <w:rsid w:val="43D00C48"/>
    <w:rsid w:val="44D53D0F"/>
    <w:rsid w:val="456D41B9"/>
    <w:rsid w:val="45D754CA"/>
    <w:rsid w:val="460127BF"/>
    <w:rsid w:val="46D8174F"/>
    <w:rsid w:val="47B02B08"/>
    <w:rsid w:val="48AF70C3"/>
    <w:rsid w:val="49523A8C"/>
    <w:rsid w:val="4C833DAB"/>
    <w:rsid w:val="4D2302CC"/>
    <w:rsid w:val="4FF50223"/>
    <w:rsid w:val="515063E7"/>
    <w:rsid w:val="51DE38EF"/>
    <w:rsid w:val="539817EF"/>
    <w:rsid w:val="5480098A"/>
    <w:rsid w:val="55944351"/>
    <w:rsid w:val="55B74C60"/>
    <w:rsid w:val="58D24FFB"/>
    <w:rsid w:val="59676AC9"/>
    <w:rsid w:val="59975605"/>
    <w:rsid w:val="5A020A03"/>
    <w:rsid w:val="5A2B4A4A"/>
    <w:rsid w:val="5C97088F"/>
    <w:rsid w:val="5CF74702"/>
    <w:rsid w:val="5EB2727D"/>
    <w:rsid w:val="5F0B4ACB"/>
    <w:rsid w:val="606A2D43"/>
    <w:rsid w:val="631D257D"/>
    <w:rsid w:val="634F4B15"/>
    <w:rsid w:val="67E7297E"/>
    <w:rsid w:val="684033F9"/>
    <w:rsid w:val="68742E39"/>
    <w:rsid w:val="69606BE8"/>
    <w:rsid w:val="6A3E668F"/>
    <w:rsid w:val="6AF90E6B"/>
    <w:rsid w:val="6C682FEA"/>
    <w:rsid w:val="6E620D04"/>
    <w:rsid w:val="6E747C37"/>
    <w:rsid w:val="6F726484"/>
    <w:rsid w:val="73FA0F14"/>
    <w:rsid w:val="754902EC"/>
    <w:rsid w:val="75A2527B"/>
    <w:rsid w:val="75A75E26"/>
    <w:rsid w:val="75E35D91"/>
    <w:rsid w:val="772020C9"/>
    <w:rsid w:val="7B101149"/>
    <w:rsid w:val="7B3748F0"/>
    <w:rsid w:val="7C295F31"/>
    <w:rsid w:val="7CCD536F"/>
    <w:rsid w:val="7EBB3760"/>
    <w:rsid w:val="7F8F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3492B"/>
  <w15:docId w15:val="{2C4D793E-FEE6-47F2-BBC1-35CE1C68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annotation text"/>
    <w:basedOn w:val="a"/>
    <w:link w:val="a5"/>
    <w:uiPriority w:val="99"/>
    <w:unhideWhenUsed/>
    <w:qFormat/>
  </w:style>
  <w:style w:type="paragraph" w:styleId="a6">
    <w:name w:val="Body Text"/>
    <w:basedOn w:val="a"/>
    <w:uiPriority w:val="99"/>
    <w:unhideWhenUsed/>
    <w:qFormat/>
    <w:pPr>
      <w:spacing w:after="120"/>
    </w:p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uiPriority w:val="99"/>
    <w:qFormat/>
    <w:pPr>
      <w:spacing w:before="100" w:beforeAutospacing="1" w:after="100" w:afterAutospacing="1" w:line="360" w:lineRule="atLeast"/>
    </w:pPr>
    <w:rPr>
      <w:rFonts w:ascii="宋体" w:hAnsi="宋体" w:cs="宋体"/>
    </w:rPr>
  </w:style>
  <w:style w:type="paragraph" w:styleId="ac">
    <w:name w:val="annotation subject"/>
    <w:basedOn w:val="a4"/>
    <w:next w:val="a4"/>
    <w:link w:val="ad"/>
    <w:uiPriority w:val="99"/>
    <w:semiHidden/>
    <w:unhideWhenUsed/>
    <w:qFormat/>
    <w:rPr>
      <w:b/>
      <w:bCs/>
    </w:rPr>
  </w:style>
  <w:style w:type="paragraph" w:styleId="ae">
    <w:name w:val="Body Text First Indent"/>
    <w:basedOn w:val="a6"/>
    <w:uiPriority w:val="99"/>
    <w:unhideWhenUsed/>
    <w:qFormat/>
    <w:pPr>
      <w:ind w:firstLineChars="100" w:firstLine="420"/>
    </w:p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character" w:customStyle="1" w:styleId="a5">
    <w:name w:val="批注文字 字符"/>
    <w:basedOn w:val="a0"/>
    <w:link w:val="a4"/>
    <w:uiPriority w:val="99"/>
    <w:semiHidden/>
    <w:qFormat/>
    <w:rPr>
      <w:rFonts w:ascii="Tahoma" w:eastAsia="微软雅黑" w:hAnsi="Tahoma" w:cstheme="minorBidi"/>
      <w:sz w:val="22"/>
      <w:szCs w:val="22"/>
    </w:rPr>
  </w:style>
  <w:style w:type="character" w:customStyle="1" w:styleId="ad">
    <w:name w:val="批注主题 字符"/>
    <w:basedOn w:val="a5"/>
    <w:link w:val="ac"/>
    <w:uiPriority w:val="99"/>
    <w:semiHidden/>
    <w:qFormat/>
    <w:rPr>
      <w:rFonts w:ascii="Tahoma" w:eastAsia="微软雅黑" w:hAnsi="Tahoma"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1333</Words>
  <Characters>7600</Characters>
  <Application>Microsoft Office Word</Application>
  <DocSecurity>0</DocSecurity>
  <Lines>63</Lines>
  <Paragraphs>17</Paragraphs>
  <ScaleCrop>false</ScaleCrop>
  <Company>Micorosoft</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吉强 王</cp:lastModifiedBy>
  <cp:revision>2</cp:revision>
  <cp:lastPrinted>2024-12-12T01:24:00Z</cp:lastPrinted>
  <dcterms:created xsi:type="dcterms:W3CDTF">2024-12-20T07:28:00Z</dcterms:created>
  <dcterms:modified xsi:type="dcterms:W3CDTF">2024-12-20T07:28:00Z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0B8FAAFBD0344A2EA7CDB44C0070B439_13</vt:lpwstr>
  </property>
</Properties>
</file>