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10"/>
          <w:rFonts w:hint="eastAsia" w:ascii="FangSong_GB2312" w:eastAsia="FangSong_GB2312"/>
          <w:b/>
          <w:sz w:val="30"/>
          <w:szCs w:val="30"/>
        </w:rPr>
      </w:pPr>
      <w:r>
        <w:rPr>
          <w:rStyle w:val="10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10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10"/>
          <w:rFonts w:hint="eastAsia" w:ascii="FangSong_GB2312" w:eastAsia="FangSong_GB2312"/>
          <w:b/>
          <w:sz w:val="30"/>
          <w:szCs w:val="30"/>
        </w:rPr>
        <w:t>报价表</w:t>
      </w:r>
    </w:p>
    <w:p>
      <w:pPr>
        <w:numPr>
          <w:ilvl w:val="0"/>
          <w:numId w:val="0"/>
        </w:numPr>
        <w:spacing w:line="500" w:lineRule="exact"/>
        <w:jc w:val="left"/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标的一：</w:t>
      </w:r>
    </w:p>
    <w:tbl>
      <w:tblPr>
        <w:tblStyle w:val="8"/>
        <w:tblW w:w="9856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497"/>
        <w:gridCol w:w="1865"/>
        <w:gridCol w:w="777"/>
        <w:gridCol w:w="1122"/>
        <w:gridCol w:w="1090"/>
        <w:gridCol w:w="1617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856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val="en-US" w:eastAsia="zh-CN"/>
              </w:rPr>
              <w:t>扬水站监控设备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9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8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7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2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0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1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36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监控主机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海康威视DS-2DE2Q140MY-T/GL22寸400万4G球机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内存卡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金士顿512G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电源线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RVV2*1.0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卷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漏电保护器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德力西10安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开关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德力西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配电箱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定做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集中供电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12V10A通用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28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16mm线管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通用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根</w:t>
            </w:r>
          </w:p>
        </w:tc>
        <w:tc>
          <w:tcPr>
            <w:tcW w:w="11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330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856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注：以上报价均包运输费、税费、装卸费及安装费用等，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jc w:val="left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</w:p>
    <w:p>
      <w:pPr>
        <w:widowControl/>
        <w:adjustRightInd w:val="0"/>
        <w:snapToGrid w:val="0"/>
        <w:spacing w:after="200" w:line="500" w:lineRule="exact"/>
        <w:ind w:firstLine="3840" w:firstLineChars="1600"/>
        <w:jc w:val="lef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投标人（盖章）：</w:t>
      </w:r>
    </w:p>
    <w:p>
      <w:pPr>
        <w:widowControl/>
        <w:adjustRightInd w:val="0"/>
        <w:snapToGrid w:val="0"/>
        <w:spacing w:after="200" w:line="500" w:lineRule="exact"/>
        <w:ind w:firstLine="3924" w:firstLineChars="1635"/>
        <w:jc w:val="both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法定代表人或投标代表（签字或盖章）：</w:t>
      </w:r>
    </w:p>
    <w:p>
      <w:pPr>
        <w:pStyle w:val="2"/>
        <w:ind w:firstLine="3600" w:firstLineChars="15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期：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</w:pPr>
      <w: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标的</w:t>
      </w:r>
      <w:r>
        <w:rPr>
          <w:rStyle w:val="10"/>
          <w:rFonts w:hint="eastAsia" w:ascii="FangSong_GB2312" w:eastAsia="FangSong_GB2312" w:cs="Times New Roman"/>
          <w:b/>
          <w:kern w:val="2"/>
          <w:sz w:val="30"/>
          <w:szCs w:val="30"/>
          <w:lang w:val="en-US" w:eastAsia="zh-CN" w:bidi="ar-SA"/>
        </w:rPr>
        <w:t>二</w:t>
      </w:r>
      <w:r>
        <w:rPr>
          <w:rStyle w:val="10"/>
          <w:rFonts w:hint="eastAsia" w:ascii="FangSong_GB2312" w:hAnsi="Times New Roman" w:eastAsia="FangSong_GB2312" w:cs="Times New Roman"/>
          <w:b/>
          <w:kern w:val="2"/>
          <w:sz w:val="30"/>
          <w:szCs w:val="30"/>
          <w:lang w:val="en-US" w:eastAsia="zh-CN" w:bidi="ar-SA"/>
        </w:rPr>
        <w:t>：</w:t>
      </w:r>
    </w:p>
    <w:tbl>
      <w:tblPr>
        <w:tblStyle w:val="8"/>
        <w:tblW w:w="9567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47"/>
        <w:gridCol w:w="1422"/>
        <w:gridCol w:w="795"/>
        <w:gridCol w:w="1154"/>
        <w:gridCol w:w="1125"/>
        <w:gridCol w:w="1681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  <w:t>2024年小麦种植农药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4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商品名称</w:t>
            </w:r>
          </w:p>
        </w:tc>
        <w:tc>
          <w:tcPr>
            <w:tcW w:w="142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规格含量</w:t>
            </w:r>
          </w:p>
        </w:tc>
        <w:tc>
          <w:tcPr>
            <w:tcW w:w="7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单价</w:t>
            </w:r>
          </w:p>
        </w:tc>
        <w:tc>
          <w:tcPr>
            <w:tcW w:w="168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33" w:type="dxa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精草铵膦铵盐</w:t>
            </w:r>
          </w:p>
        </w:tc>
        <w:tc>
          <w:tcPr>
            <w:tcW w:w="14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10%，12瓶/箱1000ml/瓶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11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67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lang w:val="en-US" w:eastAsia="zh-CN" w:bidi="ar-SA"/>
              </w:rPr>
              <w:t>注：以上报价均包运输费、税费、装卸费等，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</w:rPr>
              <w:t>投标单位须按上述格式逐项填报。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年    月   日</w:t>
      </w:r>
    </w:p>
    <w:p/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11032A25"/>
    <w:rsid w:val="16F11946"/>
    <w:rsid w:val="275F2199"/>
    <w:rsid w:val="2B921820"/>
    <w:rsid w:val="3467738C"/>
    <w:rsid w:val="431851BA"/>
    <w:rsid w:val="433361BF"/>
    <w:rsid w:val="43D40BF9"/>
    <w:rsid w:val="4450455F"/>
    <w:rsid w:val="4FB264B5"/>
    <w:rsid w:val="6D47751A"/>
    <w:rsid w:val="713F0AA5"/>
    <w:rsid w:val="71F57E45"/>
    <w:rsid w:val="760A11D6"/>
    <w:rsid w:val="77DD151C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1</TotalTime>
  <ScaleCrop>false</ScaleCrop>
  <LinksUpToDate>false</LinksUpToDate>
  <CharactersWithSpaces>542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蜡笔画小新</cp:lastModifiedBy>
  <dcterms:modified xsi:type="dcterms:W3CDTF">2024-10-08T06:52:13Z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9E827F51FADA45D7A834FDC63C1D9547_11</vt:lpwstr>
  </property>
</Properties>
</file>