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70"/>
        </w:tabs>
        <w:spacing w:line="500" w:lineRule="exact"/>
        <w:jc w:val="center"/>
        <w:outlineLvl w:val="0"/>
        <w:rPr>
          <w:rFonts w:hint="eastAsia" w:ascii="FangSong_GB2312" w:eastAsia="FangSong_GB2312"/>
          <w:b/>
          <w:sz w:val="36"/>
          <w:szCs w:val="36"/>
          <w:lang w:eastAsia="zh-CN"/>
        </w:rPr>
      </w:pPr>
      <w:r>
        <w:rPr>
          <w:rFonts w:hint="eastAsia" w:ascii="FangSong_GB2312" w:eastAsia="FangSong_GB2312"/>
          <w:b/>
          <w:sz w:val="36"/>
          <w:szCs w:val="36"/>
          <w:lang w:eastAsia="zh-CN"/>
        </w:rPr>
        <w:t>农药采购协议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合同编号：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购买方（甲方）：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供货方（乙方）：</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一、农药采购基本情况：</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签订合同后</w:t>
      </w:r>
      <w:r>
        <w:rPr>
          <w:rFonts w:hint="eastAsia" w:ascii="仿宋" w:hAnsi="仿宋" w:eastAsia="仿宋" w:cs="仿宋"/>
          <w:color w:val="000000"/>
          <w:kern w:val="0"/>
          <w:sz w:val="28"/>
          <w:szCs w:val="28"/>
          <w:shd w:val="clear" w:color="auto" w:fill="FFFFFF"/>
          <w:lang w:val="en-US" w:eastAsia="zh-CN" w:bidi="ar-SA"/>
        </w:rPr>
        <w:t>依据大新农场安排</w:t>
      </w:r>
      <w:r>
        <w:rPr>
          <w:rFonts w:hint="eastAsia" w:ascii="仿宋" w:hAnsi="仿宋" w:eastAsia="仿宋" w:cs="仿宋"/>
          <w:color w:val="000000"/>
          <w:kern w:val="0"/>
          <w:sz w:val="28"/>
          <w:szCs w:val="28"/>
          <w:shd w:val="clear" w:color="auto" w:fill="FFFFFF"/>
          <w:lang w:val="zh-CN" w:eastAsia="zh-CN" w:bidi="ar-SA"/>
        </w:rPr>
        <w:t>送货到</w:t>
      </w:r>
      <w:r>
        <w:rPr>
          <w:rFonts w:hint="eastAsia" w:ascii="仿宋" w:hAnsi="仿宋" w:eastAsia="仿宋" w:cs="仿宋"/>
          <w:color w:val="000000"/>
          <w:kern w:val="0"/>
          <w:sz w:val="28"/>
          <w:szCs w:val="28"/>
          <w:shd w:val="clear" w:color="auto" w:fill="FFFFFF"/>
          <w:lang w:val="en-US" w:eastAsia="zh-CN" w:bidi="ar-SA"/>
        </w:rPr>
        <w:t>所需方</w:t>
      </w:r>
      <w:r>
        <w:rPr>
          <w:rFonts w:hint="eastAsia" w:ascii="仿宋" w:hAnsi="仿宋" w:eastAsia="仿宋" w:cs="仿宋"/>
          <w:color w:val="000000"/>
          <w:kern w:val="0"/>
          <w:sz w:val="28"/>
          <w:szCs w:val="28"/>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335"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215" w:type="dxa"/>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095" w:type="dxa"/>
            <w:noWrap w:val="0"/>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二、质量标准：</w:t>
      </w:r>
      <w:r>
        <w:rPr>
          <w:rFonts w:hint="eastAsia" w:ascii="仿宋" w:hAnsi="仿宋" w:eastAsia="仿宋" w:cs="仿宋"/>
          <w:color w:val="000000"/>
          <w:kern w:val="0"/>
          <w:sz w:val="28"/>
          <w:szCs w:val="28"/>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三、包装标准、包装物的供应与回收：包装物不回收，不计价。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shd w:val="clear" w:color="auto" w:fill="FFFFFF"/>
          <w:lang w:val="en-US" w:eastAsia="zh-CN" w:bidi="ar-SA"/>
        </w:rPr>
        <w:t>付款。</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五、交货：</w:t>
      </w:r>
      <w:r>
        <w:rPr>
          <w:rFonts w:hint="eastAsia" w:ascii="仿宋" w:hAnsi="仿宋" w:eastAsia="仿宋" w:cs="仿宋"/>
          <w:color w:val="000000"/>
          <w:kern w:val="0"/>
          <w:sz w:val="28"/>
          <w:szCs w:val="28"/>
          <w:shd w:val="clear" w:color="auto" w:fill="FFFFFF"/>
          <w:lang w:val="en-US" w:eastAsia="zh-CN" w:bidi="ar-SA"/>
        </w:rPr>
        <w:t>由乙方运送至甲方指定地点</w:t>
      </w:r>
      <w:r>
        <w:rPr>
          <w:rFonts w:hint="eastAsia" w:ascii="仿宋" w:hAnsi="仿宋" w:eastAsia="仿宋" w:cs="仿宋"/>
          <w:color w:val="000000"/>
          <w:kern w:val="0"/>
          <w:sz w:val="28"/>
          <w:szCs w:val="28"/>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shd w:val="clear" w:color="auto" w:fill="FFFFFF"/>
          <w:lang w:val="en-US" w:eastAsia="zh-CN" w:bidi="ar-SA"/>
        </w:rPr>
        <w:t>由</w:t>
      </w:r>
      <w:r>
        <w:rPr>
          <w:rFonts w:hint="eastAsia" w:ascii="仿宋" w:hAnsi="仿宋" w:eastAsia="仿宋" w:cs="仿宋"/>
          <w:color w:val="000000"/>
          <w:kern w:val="0"/>
          <w:sz w:val="28"/>
          <w:szCs w:val="28"/>
          <w:shd w:val="clear" w:color="auto" w:fill="FFFFFF"/>
          <w:lang w:val="zh-CN" w:eastAsia="zh-CN" w:bidi="ar-SA"/>
        </w:rPr>
        <w:t>乙方负责。交提货地址：</w:t>
      </w:r>
      <w:r>
        <w:rPr>
          <w:rFonts w:hint="eastAsia" w:ascii="仿宋" w:hAnsi="仿宋" w:eastAsia="仿宋" w:cs="仿宋"/>
          <w:color w:val="000000"/>
          <w:kern w:val="0"/>
          <w:sz w:val="28"/>
          <w:szCs w:val="28"/>
          <w:u w:val="single"/>
          <w:shd w:val="clear" w:color="auto" w:fill="FFFFFF"/>
          <w:lang w:val="en-US" w:eastAsia="zh-CN" w:bidi="ar-SA"/>
        </w:rPr>
        <w:t xml:space="preserve">   大新农场     </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六、验收标准、方法及提出异议的期限：</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1.验收标准：</w:t>
      </w:r>
      <w:r>
        <w:rPr>
          <w:rFonts w:hint="eastAsia" w:ascii="仿宋" w:hAnsi="仿宋" w:eastAsia="仿宋" w:cs="仿宋"/>
          <w:color w:val="000000"/>
          <w:kern w:val="0"/>
          <w:sz w:val="28"/>
          <w:szCs w:val="28"/>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shd w:val="clear" w:color="auto" w:fill="FFFFFF"/>
          <w:lang w:val="en-US" w:eastAsia="zh-CN" w:bidi="ar-SA"/>
        </w:rPr>
        <w:t>12个月</w:t>
      </w:r>
      <w:r>
        <w:rPr>
          <w:rFonts w:hint="eastAsia" w:ascii="仿宋" w:hAnsi="仿宋" w:eastAsia="仿宋" w:cs="仿宋"/>
          <w:color w:val="000000"/>
          <w:kern w:val="0"/>
          <w:sz w:val="28"/>
          <w:szCs w:val="28"/>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shd w:val="clear" w:color="auto" w:fill="FFFFFF"/>
          <w:lang w:val="en-US" w:eastAsia="zh-CN" w:bidi="ar-SA"/>
        </w:rPr>
        <w:t>验收合格后，由双方签订产品数量、质量验收单。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2.异议处理办法及期限：</w:t>
      </w:r>
      <w:r>
        <w:rPr>
          <w:rFonts w:hint="eastAsia" w:ascii="仿宋" w:hAnsi="仿宋" w:eastAsia="仿宋" w:cs="仿宋"/>
          <w:color w:val="000000"/>
          <w:kern w:val="0"/>
          <w:sz w:val="28"/>
          <w:szCs w:val="28"/>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七、违约责任：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3.标的物所有权自交付时转移，但甲方未履行支付价款义务的，标的物属于乙方所有。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6.购买方经营过程中保存不善等非供货方原因造成的质量问题，供货方不承担责任。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九、其他事项：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1.</w:t>
      </w:r>
      <w:r>
        <w:rPr>
          <w:rFonts w:hint="eastAsia" w:ascii="仿宋" w:hAnsi="仿宋" w:eastAsia="仿宋" w:cs="仿宋"/>
          <w:color w:val="000000"/>
          <w:kern w:val="0"/>
          <w:sz w:val="28"/>
          <w:szCs w:val="28"/>
          <w:shd w:val="clear" w:color="auto" w:fill="FFFFFF"/>
          <w:lang w:val="zh-CN" w:eastAsia="zh-CN" w:bidi="ar-SA"/>
        </w:rPr>
        <w:t>本合同经甲乙双方加盖公章或合同章后生效；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color w:val="000000"/>
          <w:kern w:val="0"/>
          <w:sz w:val="28"/>
          <w:szCs w:val="28"/>
          <w:shd w:val="clear" w:color="auto" w:fill="FFFFFF"/>
          <w:lang w:val="zh-CN" w:eastAsia="zh-CN" w:bidi="ar-SA"/>
        </w:rPr>
        <w:t>本合同有效期至该笔业务结束止；</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3.</w:t>
      </w:r>
      <w:r>
        <w:rPr>
          <w:rFonts w:hint="eastAsia" w:ascii="仿宋" w:hAnsi="仿宋" w:eastAsia="仿宋" w:cs="仿宋"/>
          <w:b/>
          <w:bCs/>
          <w:color w:val="000000"/>
          <w:kern w:val="0"/>
          <w:sz w:val="28"/>
          <w:szCs w:val="28"/>
          <w:shd w:val="clear" w:color="auto" w:fill="FFFFFF"/>
          <w:lang w:val="zh-CN" w:eastAsia="zh-CN" w:bidi="ar-SA"/>
        </w:rPr>
        <w:t>本合同一式叁份，甲方执贰份，乙方执壹份</w:t>
      </w:r>
      <w:r>
        <w:rPr>
          <w:rFonts w:hint="eastAsia" w:ascii="仿宋" w:hAnsi="仿宋" w:eastAsia="仿宋" w:cs="仿宋"/>
          <w:color w:val="000000"/>
          <w:kern w:val="0"/>
          <w:sz w:val="28"/>
          <w:szCs w:val="28"/>
          <w:shd w:val="clear" w:color="auto" w:fill="FFFFFF"/>
          <w:lang w:val="zh-CN"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4.</w:t>
      </w:r>
      <w:r>
        <w:rPr>
          <w:rFonts w:hint="eastAsia" w:ascii="仿宋" w:hAnsi="仿宋" w:eastAsia="仿宋" w:cs="仿宋"/>
          <w:color w:val="000000"/>
          <w:kern w:val="0"/>
          <w:sz w:val="28"/>
          <w:szCs w:val="28"/>
          <w:shd w:val="clear" w:color="auto" w:fill="FFFFFF"/>
          <w:lang w:val="zh-CN" w:eastAsia="zh-CN" w:bidi="ar-SA"/>
        </w:rPr>
        <w:t>签约地：青口投资公司。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甲方（盖章）：</w:t>
      </w:r>
      <w:r>
        <w:rPr>
          <w:rFonts w:hint="eastAsia" w:ascii="仿宋" w:hAnsi="仿宋" w:eastAsia="仿宋" w:cs="仿宋"/>
          <w:color w:val="000000"/>
          <w:kern w:val="0"/>
          <w:sz w:val="28"/>
          <w:szCs w:val="28"/>
          <w:shd w:val="clear" w:color="auto" w:fill="FFFFFF"/>
          <w:lang w:val="en-US" w:eastAsia="zh-CN" w:bidi="ar-SA"/>
        </w:rPr>
        <w:t xml:space="preserve">                   乙方（盖</w:t>
      </w:r>
      <w:r>
        <w:rPr>
          <w:rFonts w:hint="eastAsia" w:ascii="仿宋" w:hAnsi="仿宋" w:eastAsia="仿宋" w:cs="仿宋"/>
          <w:color w:val="000000"/>
          <w:kern w:val="0"/>
          <w:sz w:val="28"/>
          <w:szCs w:val="28"/>
          <w:shd w:val="clear" w:color="auto" w:fill="FFFFFF"/>
          <w:lang w:val="zh-CN" w:eastAsia="zh-CN" w:bidi="ar-SA"/>
        </w:rPr>
        <w:t>章</w:t>
      </w:r>
      <w:r>
        <w:rPr>
          <w:rFonts w:hint="eastAsia" w:ascii="仿宋" w:hAnsi="仿宋" w:eastAsia="仿宋" w:cs="仿宋"/>
          <w:color w:val="000000"/>
          <w:kern w:val="0"/>
          <w:sz w:val="28"/>
          <w:szCs w:val="28"/>
          <w:shd w:val="clear" w:color="auto" w:fill="FFFFFF"/>
          <w:lang w:val="en-US" w:eastAsia="zh-CN" w:bidi="ar-SA"/>
        </w:rPr>
        <w:t>）</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 xml:space="preserve">签字：                           签字：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pStyle w:val="2"/>
        <w:rPr>
          <w:rFonts w:hint="eastAsia"/>
          <w:lang w:val="en-US" w:eastAsia="zh-CN"/>
        </w:rPr>
      </w:pPr>
    </w:p>
    <w:p>
      <w:pPr>
        <w:tabs>
          <w:tab w:val="left" w:pos="1770"/>
        </w:tabs>
        <w:spacing w:line="500" w:lineRule="exact"/>
        <w:jc w:val="both"/>
        <w:outlineLvl w:val="0"/>
      </w:pPr>
      <w:r>
        <w:rPr>
          <w:rFonts w:hint="eastAsia" w:ascii="仿宋" w:hAnsi="仿宋" w:eastAsia="仿宋" w:cs="仿宋"/>
          <w:color w:val="000000"/>
          <w:kern w:val="0"/>
          <w:sz w:val="28"/>
          <w:szCs w:val="28"/>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02452D76"/>
    <w:rsid w:val="02452D76"/>
    <w:rsid w:val="23A4125B"/>
    <w:rsid w:val="240A145E"/>
    <w:rsid w:val="2A2566F9"/>
    <w:rsid w:val="383D40BB"/>
    <w:rsid w:val="3B9122D7"/>
    <w:rsid w:val="3FD2122A"/>
    <w:rsid w:val="5A4E68DC"/>
    <w:rsid w:val="5CE73BF8"/>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姜姝妍</cp:lastModifiedBy>
  <cp:lastPrinted>2023-09-01T02:39:00Z</cp:lastPrinted>
  <dcterms:modified xsi:type="dcterms:W3CDTF">2024-04-07T02:42:28Z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51DB0124324C4F9888E39119D54E5B39_11</vt:lpwstr>
  </property>
</Properties>
</file>